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intelligence2.xml" ContentType="application/vnd.ms-office.intelligence2+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5EBA32CF">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8240" coordsize="24288,16942" o:spid="_x0000_s1026" w14:anchorId="43F3017C"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6628AE73" w14:paraId="20F8F9B4" w14:textId="57F7DC67">
      <w:pPr>
        <w:spacing w:line="360" w:lineRule="auto"/>
      </w:pPr>
      <w:r>
        <w:t xml:space="preserve">June </w:t>
      </w:r>
      <w:r w:rsidR="4FA13495">
        <w:t>202</w:t>
      </w:r>
      <w:r w:rsidR="04E42901">
        <w:t>6</w:t>
      </w:r>
    </w:p>
    <w:p w:rsidRPr="00FA5DE7" w:rsidR="00FA5DE7" w:rsidP="003A2E54" w:rsidRDefault="00FA5DE7" w14:paraId="592A93E5" w14:textId="77777777">
      <w:pPr>
        <w:spacing w:line="360" w:lineRule="auto"/>
        <w:rPr>
          <w:szCs w:val="24"/>
        </w:rPr>
      </w:pPr>
    </w:p>
    <w:p w:rsidR="00D53A22" w:rsidP="00D53A22" w:rsidRDefault="07DA8550" w14:paraId="66BEAA96" w14:textId="1E2A2840">
      <w:pPr>
        <w:spacing w:line="360" w:lineRule="auto"/>
        <w:rPr>
          <w:b/>
          <w:bCs/>
        </w:rPr>
      </w:pPr>
      <w:r w:rsidRPr="4F358A90">
        <w:rPr>
          <w:b/>
          <w:bCs/>
        </w:rPr>
        <w:t>To</w:t>
      </w:r>
      <w:r w:rsidRPr="4F358A90" w:rsidR="006247D3">
        <w:rPr>
          <w:b/>
          <w:bCs/>
        </w:rPr>
        <w:t xml:space="preserve"> </w:t>
      </w:r>
      <w:r w:rsidRPr="4F358A90" w:rsidR="7BE50E2D">
        <w:rPr>
          <w:b/>
          <w:bCs/>
        </w:rPr>
        <w:t>Social Services and Community Committee</w:t>
      </w:r>
    </w:p>
    <w:p w:rsidR="00CC2245" w:rsidP="1127CE0D" w:rsidRDefault="00FA5DE7" w14:paraId="2AF01286" w14:textId="68500693">
      <w:pPr>
        <w:spacing w:line="360" w:lineRule="auto"/>
      </w:pPr>
      <w:r>
        <w:t xml:space="preserve">Please find attached </w:t>
      </w:r>
      <w:r w:rsidR="73629525">
        <w:t xml:space="preserve">our submission on </w:t>
      </w:r>
      <w:r w:rsidR="400FF512">
        <w:t>the</w:t>
      </w:r>
      <w:r w:rsidR="7B4C365F">
        <w:t xml:space="preserve"> </w:t>
      </w:r>
      <w:r w:rsidR="48916C14">
        <w:t>Residential Tenancies (Registration of Boarding House Landlords) Amendment Bill 2026</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320BDC80" w14:paraId="13BB8F8F" w14:textId="250A5267">
      <w:pPr>
        <w:spacing w:after="0" w:line="360" w:lineRule="auto"/>
      </w:pPr>
      <w:r>
        <w:t>Chris Ford</w:t>
      </w:r>
    </w:p>
    <w:p w:rsidR="7CE88322" w:rsidP="2D646C15" w:rsidRDefault="7CE88322" w14:paraId="5A333E06" w14:textId="51F5E575">
      <w:pPr>
        <w:spacing w:after="0" w:line="360" w:lineRule="auto"/>
      </w:pPr>
      <w:r>
        <w:t xml:space="preserve">Policy Advisor – </w:t>
      </w:r>
      <w:r w:rsidR="2F8FB11D">
        <w:t>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00C0742F" w:rsidP="0002503A" w:rsidRDefault="00C0742F" w14:paraId="76B29532" w14:textId="0991DB78">
      <w:pPr>
        <w:spacing w:line="360" w:lineRule="auto"/>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rsidR="00C0742F" w:rsidP="0002503A" w:rsidRDefault="00C0742F" w14:paraId="112D9FF2" w14:textId="6C2DE421">
      <w:pPr>
        <w:spacing w:line="360" w:lineRule="auto"/>
        <w:rPr>
          <w:rFonts w:eastAsia="Arial" w:cs="Arial"/>
          <w:color w:val="000000" w:themeColor="text1"/>
          <w:szCs w:val="24"/>
        </w:rPr>
      </w:pPr>
      <w:r w:rsidRPr="28981BC0">
        <w:rPr>
          <w:rFonts w:eastAsia="Arial" w:cs="Arial"/>
          <w:color w:val="000000" w:themeColor="text1"/>
          <w:szCs w:val="24"/>
          <w:lang w:val="en-US"/>
        </w:rPr>
        <w:t>Disabled Persons Assembly NZ (DPA) is a not-for-profit pan-impairment Disabled People’s Organisation run by and for disabled people.</w:t>
      </w:r>
    </w:p>
    <w:p w:rsidR="00C0742F" w:rsidP="0002503A" w:rsidRDefault="00C0742F" w14:paraId="414E4D0C" w14:textId="4264EA40">
      <w:pPr>
        <w:spacing w:after="0" w:line="360" w:lineRule="auto"/>
        <w:rPr>
          <w:rFonts w:eastAsia="Arial" w:cs="Arial"/>
          <w:color w:val="000000" w:themeColor="text1"/>
          <w:szCs w:val="24"/>
        </w:rPr>
      </w:pPr>
      <w:r w:rsidRPr="28981BC0">
        <w:rPr>
          <w:rFonts w:eastAsia="Arial" w:cs="Arial"/>
          <w:b/>
          <w:color w:val="000000" w:themeColor="text1"/>
          <w:szCs w:val="24"/>
          <w:lang w:val="en-US"/>
        </w:rPr>
        <w:t>We recognise:</w:t>
      </w:r>
    </w:p>
    <w:p w:rsidR="7AA094FC" w:rsidP="28981BC0" w:rsidRDefault="7AA094FC" w14:paraId="6B4C6FB7" w14:textId="1917DDA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M</w:t>
      </w:r>
      <w:r w:rsidRPr="28981BC0">
        <w:rPr>
          <w:rFonts w:ascii="Calibri" w:hAnsi="Calibri" w:eastAsia="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r w:rsidRPr="28981BC0">
          <w:rPr>
            <w:rStyle w:val="Hyperlink"/>
            <w:rFonts w:eastAsia="Arial" w:cs="Arial"/>
            <w:szCs w:val="24"/>
            <w:lang w:val="en-US"/>
          </w:rPr>
          <w:t>Te Tiriti o Waitangi/Treaty of Waitangi</w:t>
        </w:r>
      </w:hyperlink>
      <w:r w:rsidRPr="28981BC0">
        <w:rPr>
          <w:rFonts w:eastAsia="Arial" w:cs="Arial"/>
          <w:color w:val="000000" w:themeColor="text1"/>
          <w:szCs w:val="24"/>
          <w:lang w:val="en-US"/>
        </w:rPr>
        <w:t xml:space="preserve"> as the founding document of Aotearoa New Zealand;</w:t>
      </w:r>
    </w:p>
    <w:p w:rsidR="00C0742F" w:rsidP="28981BC0" w:rsidRDefault="00C0742F" w14:paraId="227DF558" w14:textId="07EF264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disabled people as experts on their own lives;</w:t>
      </w:r>
    </w:p>
    <w:p w:rsidR="7AA094FC" w:rsidP="28981BC0" w:rsidRDefault="7AA094FC" w14:paraId="699B63BD" w14:textId="7D9F319B">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rsidRPr="00D747D3" w:rsidR="7AA094FC" w:rsidP="28981BC0" w:rsidRDefault="7AA094FC" w14:paraId="4FAA57EE" w14:textId="371E8CB5">
      <w:pPr>
        <w:pStyle w:val="ListParagraph"/>
        <w:numPr>
          <w:ilvl w:val="0"/>
          <w:numId w:val="6"/>
        </w:numPr>
        <w:spacing w:after="200" w:line="360" w:lineRule="auto"/>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rsidRPr="004E3921" w:rsidR="00D747D3" w:rsidP="00D747D3" w:rsidRDefault="00D747D3" w14:paraId="2826A8C6" w14:textId="21DC3226">
      <w:pPr>
        <w:pStyle w:val="ListParagraph"/>
        <w:numPr>
          <w:ilvl w:val="0"/>
          <w:numId w:val="6"/>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D747D3" w:rsidR="00D747D3" w:rsidP="00D747D3" w:rsidRDefault="00D747D3" w14:paraId="0C976C69" w14:textId="01BE6D19">
      <w:pPr>
        <w:pStyle w:val="ListParagraph"/>
        <w:numPr>
          <w:ilvl w:val="0"/>
          <w:numId w:val="6"/>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r w:rsidRPr="004E3921">
        <w:t>and</w:t>
      </w:r>
      <w:r w:rsidR="00BF06EF">
        <w:t xml:space="preserve"> the </w:t>
      </w:r>
      <w:hyperlink w:history="1" r:id="rId21">
        <w:r w:rsidRPr="00F56973" w:rsidR="00BF06EF">
          <w:rPr>
            <w:rStyle w:val="Hyperlink"/>
          </w:rPr>
          <w:t>Atoatoali'o National Pacific Disability Approach</w:t>
        </w:r>
      </w:hyperlink>
      <w:r w:rsidR="00BF06EF">
        <w:t xml:space="preserve"> </w:t>
      </w:r>
      <w:r w:rsidRPr="004E3921">
        <w:rPr>
          <w:lang w:val="en-US"/>
        </w:rPr>
        <w:t>as avenues to disabled people gaining greater choice and control over their lives and supports.</w:t>
      </w:r>
    </w:p>
    <w:p w:rsidR="62347FBE" w:rsidP="62347FBE" w:rsidRDefault="62347FBE" w14:paraId="7B5CD34C" w14:textId="37F48004">
      <w:pPr>
        <w:spacing w:after="0" w:line="360" w:lineRule="auto"/>
        <w:rPr>
          <w:rFonts w:eastAsia="Arial" w:cs="Arial"/>
          <w:b/>
          <w:bCs/>
          <w:color w:val="000000" w:themeColor="text1"/>
          <w:lang w:val="en-US"/>
        </w:rPr>
      </w:pPr>
    </w:p>
    <w:p w:rsidR="00C0742F" w:rsidP="0002503A" w:rsidRDefault="00C0742F" w14:paraId="3826864C" w14:textId="70613F5E">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drive systemic change through: </w:t>
      </w:r>
    </w:p>
    <w:p w:rsidR="00D0003F" w:rsidP="5B856C2B" w:rsidRDefault="0AC189A2" w14:paraId="2415C352" w14:textId="16036DD5">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157FB8AA" w14:textId="294CD5D2">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46E4E885" w14:textId="4684E25C">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222BC1DB" w14:textId="4CE79E5E">
      <w:pPr>
        <w:spacing w:line="360" w:lineRule="auto"/>
        <w:rPr>
          <w:rFonts w:eastAsia="Arial" w:cs="Arial"/>
          <w:color w:val="000000" w:themeColor="text1"/>
          <w:szCs w:val="24"/>
        </w:rPr>
      </w:pPr>
      <w:r w:rsidRPr="6FE8536F">
        <w:rPr>
          <w:rFonts w:eastAsia="Arial" w:cs="Arial"/>
          <w:b/>
          <w:bCs/>
          <w:color w:val="000000" w:themeColor="text1"/>
          <w:szCs w:val="24"/>
        </w:rPr>
        <w:t>Aroturuki / Monitoring</w:t>
      </w:r>
      <w:r w:rsidRPr="6FE8536F">
        <w:rPr>
          <w:rFonts w:eastAsia="Arial" w:cs="Arial"/>
          <w:color w:val="000000" w:themeColor="text1"/>
          <w:szCs w:val="24"/>
        </w:rPr>
        <w:t>: monitoring and giving feedback on existing laws, policies and practices about and relevant to disabled people.</w:t>
      </w:r>
    </w:p>
    <w:p w:rsidR="28981BC0" w:rsidP="28981BC0" w:rsidRDefault="28981BC0" w14:paraId="73D07917" w14:textId="0EFC322B">
      <w:pPr>
        <w:spacing w:after="160" w:line="259" w:lineRule="auto"/>
        <w:rPr>
          <w:b/>
          <w:bCs/>
          <w:color w:val="1F3864" w:themeColor="accent5" w:themeShade="80"/>
          <w:szCs w:val="24"/>
        </w:rPr>
      </w:pP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4F358A90">
        <w:rPr>
          <w:rFonts w:eastAsia="Arial" w:cs="Arial"/>
          <w:color w:val="000000" w:themeColor="text1"/>
        </w:rPr>
        <w:t>The following UNCRPD articles are particularly relevant to this submission:</w:t>
      </w:r>
    </w:p>
    <w:p w:rsidRPr="003247F5" w:rsidR="003247F5" w:rsidP="003247F5" w:rsidRDefault="003247F5" w14:paraId="516B0C5C" w14:textId="0C961009">
      <w:pPr>
        <w:pStyle w:val="ListParagraph"/>
        <w:numPr>
          <w:ilvl w:val="0"/>
          <w:numId w:val="1"/>
        </w:numPr>
        <w:spacing w:after="120" w:line="360" w:lineRule="auto"/>
        <w:rPr>
          <w:rFonts w:eastAsia="Arial" w:cs="Arial"/>
          <w:b/>
          <w:bCs/>
          <w:color w:val="000000" w:themeColor="text1"/>
        </w:rPr>
      </w:pPr>
      <w:r w:rsidRPr="4F358A90">
        <w:rPr>
          <w:rFonts w:eastAsia="Arial" w:cs="Arial"/>
          <w:b/>
          <w:bCs/>
          <w:color w:val="000000" w:themeColor="text1"/>
        </w:rPr>
        <w:t xml:space="preserve">Article 9: Accessibility </w:t>
      </w:r>
    </w:p>
    <w:p w:rsidR="3C7184C0" w:rsidP="30DE9BB3" w:rsidRDefault="003247F5" w14:paraId="08CD51E1" w14:textId="39C6D9F8">
      <w:pPr>
        <w:pStyle w:val="ListParagraph"/>
        <w:numPr>
          <w:ilvl w:val="0"/>
          <w:numId w:val="1"/>
        </w:numPr>
        <w:spacing w:after="120" w:line="360" w:lineRule="auto"/>
        <w:rPr>
          <w:rFonts w:eastAsia="Arial" w:cs="Arial"/>
          <w:b/>
          <w:bCs/>
          <w:color w:val="000000" w:themeColor="text1"/>
        </w:rPr>
      </w:pPr>
      <w:r w:rsidRPr="4F358A90">
        <w:rPr>
          <w:rFonts w:eastAsia="Arial" w:cs="Arial"/>
          <w:b/>
          <w:bCs/>
          <w:color w:val="000000" w:themeColor="text1"/>
        </w:rPr>
        <w:t xml:space="preserve">Article 28: Adequate standard of living and social protection </w:t>
      </w:r>
    </w:p>
    <w:p w:rsidR="62347FBE" w:rsidP="62347FBE" w:rsidRDefault="62347FBE" w14:paraId="77039D63" w14:textId="211FCBB1">
      <w:pPr>
        <w:pStyle w:val="ListParagraph"/>
        <w:spacing w:after="120" w:line="360" w:lineRule="auto"/>
        <w:rPr>
          <w:rFonts w:eastAsia="Arial" w:cs="Arial"/>
          <w:b/>
          <w:bCs/>
          <w:color w:val="000000" w:themeColor="text1"/>
        </w:rPr>
      </w:pPr>
    </w:p>
    <w:p w:rsidR="00BB7E50" w:rsidP="1127CE0D" w:rsidRDefault="006C30CF" w14:paraId="5ED8313E" w14:textId="0228CF12">
      <w:pPr>
        <w:pStyle w:val="Heading1"/>
        <w:keepNext w:val="0"/>
        <w:keepLines w:val="0"/>
        <w:spacing w:after="120" w:line="360" w:lineRule="auto"/>
      </w:pPr>
      <w:r>
        <w:t>The Submission</w:t>
      </w:r>
    </w:p>
    <w:p w:rsidR="00064902" w:rsidP="00064902" w:rsidRDefault="65E10B63" w14:paraId="543AFBE9" w14:textId="0FC79E0E">
      <w:pPr>
        <w:rPr>
          <w:b/>
          <w:bCs/>
          <w:color w:val="1F3864" w:themeColor="accent5" w:themeShade="80"/>
          <w:sz w:val="28"/>
          <w:szCs w:val="28"/>
        </w:rPr>
      </w:pPr>
      <w:r w:rsidRPr="4F358A90">
        <w:rPr>
          <w:b/>
          <w:bCs/>
          <w:color w:val="1F3864" w:themeColor="accent5" w:themeShade="80"/>
          <w:sz w:val="28"/>
          <w:szCs w:val="28"/>
        </w:rPr>
        <w:t>Introduction</w:t>
      </w:r>
    </w:p>
    <w:p w:rsidR="00994BFD" w:rsidP="00064902" w:rsidRDefault="009F77E2" w14:paraId="520E1901" w14:textId="2C20BD29">
      <w:pPr>
        <w:rPr>
          <w:szCs w:val="24"/>
        </w:rPr>
      </w:pPr>
      <w:r>
        <w:rPr>
          <w:b/>
          <w:bCs/>
          <w:szCs w:val="24"/>
        </w:rPr>
        <w:t xml:space="preserve">DPA </w:t>
      </w:r>
      <w:r>
        <w:rPr>
          <w:szCs w:val="24"/>
        </w:rPr>
        <w:t>supports this Bill being passed with amendment.</w:t>
      </w:r>
    </w:p>
    <w:p w:rsidR="009F77E2" w:rsidP="00F47607" w:rsidRDefault="009F77E2" w14:paraId="16DB4AA7" w14:textId="2276E8EF">
      <w:pPr>
        <w:spacing w:line="360" w:lineRule="auto"/>
        <w:rPr>
          <w:szCs w:val="24"/>
        </w:rPr>
      </w:pPr>
      <w:r w:rsidRPr="00F47607">
        <w:rPr>
          <w:b/>
          <w:bCs/>
          <w:szCs w:val="24"/>
        </w:rPr>
        <w:t>DPA welcomes</w:t>
      </w:r>
      <w:r>
        <w:rPr>
          <w:szCs w:val="24"/>
        </w:rPr>
        <w:t xml:space="preserve"> the introduction of the </w:t>
      </w:r>
      <w:r w:rsidR="00F47607">
        <w:rPr>
          <w:szCs w:val="24"/>
        </w:rPr>
        <w:t>Residential Tenancies (Registration of Boarding House Landlords) Amendment Bill.</w:t>
      </w:r>
    </w:p>
    <w:p w:rsidR="0063384E" w:rsidP="00F47607" w:rsidRDefault="0063384E" w14:paraId="2F71F7E3" w14:textId="09120036">
      <w:pPr>
        <w:spacing w:line="360" w:lineRule="auto"/>
        <w:rPr>
          <w:szCs w:val="24"/>
        </w:rPr>
      </w:pPr>
      <w:r w:rsidR="0063384E">
        <w:rPr/>
        <w:t xml:space="preserve">This Bill marks a first step in what we hope will be </w:t>
      </w:r>
      <w:r w:rsidR="00892300">
        <w:rPr/>
        <w:t>the</w:t>
      </w:r>
      <w:r w:rsidR="0063384E">
        <w:rPr/>
        <w:t xml:space="preserve"> </w:t>
      </w:r>
      <w:r w:rsidR="00831D63">
        <w:rPr/>
        <w:t xml:space="preserve">greatly </w:t>
      </w:r>
      <w:r w:rsidR="004C7FDD">
        <w:rPr/>
        <w:t>needed regulation of the boarding house sector</w:t>
      </w:r>
      <w:r w:rsidR="003E756F">
        <w:rPr/>
        <w:t>.</w:t>
      </w:r>
    </w:p>
    <w:p w:rsidR="003E756F" w:rsidP="42158900" w:rsidRDefault="003E756F" w14:paraId="15C6A76A" w14:textId="6B3326D0">
      <w:pPr>
        <w:pStyle w:val="Normal"/>
        <w:suppressLineNumbers w:val="0"/>
        <w:bidi w:val="0"/>
        <w:spacing w:before="0" w:beforeAutospacing="off" w:after="240" w:afterAutospacing="off" w:line="360" w:lineRule="auto"/>
        <w:ind w:left="0" w:right="0"/>
        <w:jc w:val="left"/>
      </w:pPr>
      <w:r w:rsidR="457EC78F">
        <w:rPr/>
        <w:t xml:space="preserve">We highlight </w:t>
      </w:r>
      <w:r w:rsidR="457EC78F">
        <w:rPr/>
        <w:t>the connection</w:t>
      </w:r>
      <w:r w:rsidR="005757B6">
        <w:rPr/>
        <w:t xml:space="preserve"> between boarding house tenancy and disability</w:t>
      </w:r>
      <w:r w:rsidR="006B5F09">
        <w:rPr/>
        <w:t xml:space="preserve"> with a focus on the need for </w:t>
      </w:r>
      <w:r w:rsidR="00122738">
        <w:rPr/>
        <w:t>all landlords to tak</w:t>
      </w:r>
      <w:r w:rsidR="65ED32DB">
        <w:rPr/>
        <w:t>e account</w:t>
      </w:r>
      <w:r w:rsidR="00122738">
        <w:rPr/>
        <w:t xml:space="preserve"> of accessibility</w:t>
      </w:r>
      <w:r w:rsidR="09E1265D">
        <w:rPr/>
        <w:t xml:space="preserve">, </w:t>
      </w:r>
      <w:r w:rsidR="09E1265D">
        <w:rPr/>
        <w:t>safety</w:t>
      </w:r>
      <w:r w:rsidR="00122738">
        <w:rPr/>
        <w:t xml:space="preserve"> and security </w:t>
      </w:r>
      <w:r w:rsidR="24472C2B">
        <w:rPr/>
        <w:t>considerations</w:t>
      </w:r>
      <w:r w:rsidR="006B5F09">
        <w:rPr/>
        <w:t>.</w:t>
      </w:r>
    </w:p>
    <w:p w:rsidR="006B5F09" w:rsidP="42158900" w:rsidRDefault="006B5F09" w14:paraId="18A78456" w14:textId="7B9104CC">
      <w:pPr>
        <w:pStyle w:val="Normal"/>
        <w:suppressLineNumbers w:val="0"/>
        <w:bidi w:val="0"/>
        <w:spacing w:before="0" w:beforeAutospacing="off" w:after="240" w:afterAutospacing="off" w:line="360" w:lineRule="auto"/>
        <w:ind w:left="0" w:right="0"/>
        <w:jc w:val="left"/>
      </w:pPr>
      <w:r w:rsidR="006B5F09">
        <w:rPr/>
        <w:t xml:space="preserve">While this Bill </w:t>
      </w:r>
      <w:r w:rsidR="006B5F09">
        <w:rPr/>
        <w:t>doesn’t</w:t>
      </w:r>
      <w:r w:rsidR="006B5F09">
        <w:rPr/>
        <w:t xml:space="preserve"> </w:t>
      </w:r>
      <w:r w:rsidR="00F03497">
        <w:rPr/>
        <w:t xml:space="preserve">specifically </w:t>
      </w:r>
      <w:r w:rsidR="006B5F09">
        <w:rPr/>
        <w:t xml:space="preserve">tackle </w:t>
      </w:r>
      <w:r w:rsidR="00F03497">
        <w:rPr/>
        <w:t xml:space="preserve">accessibility of boarding houses, </w:t>
      </w:r>
      <w:r w:rsidR="2BC600B1">
        <w:rPr/>
        <w:t xml:space="preserve">we would like to see </w:t>
      </w:r>
      <w:r w:rsidR="00F03497">
        <w:rPr/>
        <w:t xml:space="preserve">the proposed </w:t>
      </w:r>
      <w:r w:rsidR="00511CD3">
        <w:rPr/>
        <w:t xml:space="preserve">requirements for registering and </w:t>
      </w:r>
      <w:r w:rsidR="00511CD3">
        <w:rPr/>
        <w:t>maintaining</w:t>
      </w:r>
      <w:r w:rsidR="00511CD3">
        <w:rPr/>
        <w:t xml:space="preserve"> the registration of </w:t>
      </w:r>
      <w:r w:rsidR="00786865">
        <w:rPr/>
        <w:t xml:space="preserve">boarding house landlords </w:t>
      </w:r>
      <w:r w:rsidR="64F0A733">
        <w:rPr/>
        <w:t xml:space="preserve">be amended </w:t>
      </w:r>
      <w:r w:rsidR="64F0A733">
        <w:rPr/>
        <w:t>to</w:t>
      </w:r>
      <w:r w:rsidR="2312AE43">
        <w:rPr/>
        <w:t xml:space="preserve"> require</w:t>
      </w:r>
      <w:r w:rsidR="30E13274">
        <w:rPr/>
        <w:t xml:space="preserve"> them</w:t>
      </w:r>
      <w:r w:rsidR="2312AE43">
        <w:rPr/>
        <w:t xml:space="preserve"> to detail</w:t>
      </w:r>
      <w:r w:rsidR="00085B45">
        <w:rPr/>
        <w:t xml:space="preserve"> any accessibility</w:t>
      </w:r>
      <w:r w:rsidR="0009688A">
        <w:rPr/>
        <w:t>, security and safety</w:t>
      </w:r>
      <w:r w:rsidR="00085B45">
        <w:rPr/>
        <w:t xml:space="preserve"> features they have</w:t>
      </w:r>
      <w:r w:rsidR="00455CA2">
        <w:rPr/>
        <w:t>.</w:t>
      </w:r>
    </w:p>
    <w:p w:rsidR="002D5DA4" w:rsidP="002D5DA4" w:rsidRDefault="002D5DA4" w14:paraId="39C67E57" w14:textId="605417FB">
      <w:pPr>
        <w:rPr>
          <w:b/>
          <w:bCs/>
          <w:color w:val="1F3864" w:themeColor="accent5" w:themeShade="80"/>
          <w:sz w:val="28"/>
          <w:szCs w:val="28"/>
        </w:rPr>
      </w:pPr>
      <w:r>
        <w:rPr>
          <w:b/>
          <w:bCs/>
          <w:color w:val="1F3864" w:themeColor="accent5" w:themeShade="80"/>
          <w:sz w:val="28"/>
          <w:szCs w:val="28"/>
        </w:rPr>
        <w:t xml:space="preserve">Background – boarding houses </w:t>
      </w:r>
      <w:r w:rsidR="00A83C80">
        <w:rPr>
          <w:b/>
          <w:bCs/>
          <w:color w:val="1F3864" w:themeColor="accent5" w:themeShade="80"/>
          <w:sz w:val="28"/>
          <w:szCs w:val="28"/>
        </w:rPr>
        <w:t>and disabled people</w:t>
      </w:r>
    </w:p>
    <w:p w:rsidR="00CE2174" w:rsidP="00CE2174" w:rsidRDefault="00CE2174" w14:paraId="5D732BC4" w14:textId="22467671">
      <w:pPr>
        <w:spacing w:line="360" w:lineRule="auto"/>
      </w:pPr>
      <w:r w:rsidRPr="42158900" w:rsidR="00CE2174">
        <w:rPr/>
        <w:t>Statistics New Zealand’s Household Disability Survey 2023 reported housing issues experienced by disabled people </w:t>
      </w:r>
      <w:r w:rsidRPr="42158900" w:rsidR="003915F8">
        <w:rPr/>
        <w:t>includ</w:t>
      </w:r>
      <w:r w:rsidRPr="42158900" w:rsidR="203652C0">
        <w:rPr/>
        <w:t xml:space="preserve">e </w:t>
      </w:r>
      <w:r w:rsidRPr="42158900" w:rsidR="00CE2174">
        <w:rPr/>
        <w:t>lack of accessible, affordable, suitable, </w:t>
      </w:r>
      <w:r w:rsidRPr="42158900" w:rsidR="00CE2174">
        <w:rPr/>
        <w:t>warm</w:t>
      </w:r>
      <w:r w:rsidRPr="42158900" w:rsidR="00CE2174">
        <w:rPr/>
        <w:t> and dry housing.</w:t>
      </w:r>
      <w:r w:rsidRPr="42158900">
        <w:rPr>
          <w:rStyle w:val="FootnoteReference"/>
        </w:rPr>
        <w:footnoteReference w:id="3"/>
      </w:r>
      <w:r w:rsidRPr="00F05F15" w:rsidR="00CE2174">
        <w:rPr>
          <w:szCs w:val="24"/>
        </w:rPr>
        <w:t> </w:t>
      </w:r>
    </w:p>
    <w:p w:rsidR="00CE2174" w:rsidP="42158900" w:rsidRDefault="00CE2174" w14:paraId="5B5FC501" w14:textId="6F5AAA1D">
      <w:pPr>
        <w:pStyle w:val="ListParagraph"/>
        <w:numPr>
          <w:ilvl w:val="0"/>
          <w:numId w:val="7"/>
        </w:numPr>
        <w:spacing w:line="360" w:lineRule="auto"/>
        <w:rPr/>
      </w:pPr>
      <w:r w:rsidRPr="42158900" w:rsidR="00CE2174">
        <w:rPr/>
        <w:t xml:space="preserve">24 </w:t>
      </w:r>
      <w:r w:rsidRPr="42158900" w:rsidR="4CC9FE74">
        <w:rPr/>
        <w:t xml:space="preserve">percent </w:t>
      </w:r>
      <w:r w:rsidRPr="42158900" w:rsidR="00CE2174">
        <w:rPr/>
        <w:t>of disabled people lived in housing that needed major repairs or maintenance, compared with 14</w:t>
      </w:r>
      <w:r w:rsidRPr="42158900" w:rsidR="198056F7">
        <w:rPr/>
        <w:t xml:space="preserve"> percent</w:t>
      </w:r>
      <w:r w:rsidRPr="42158900" w:rsidR="00CE2174">
        <w:rPr/>
        <w:t xml:space="preserve"> of non-disabled people; </w:t>
      </w:r>
    </w:p>
    <w:p w:rsidR="00CE2174" w:rsidP="42158900" w:rsidRDefault="00CE2174" w14:paraId="25E55793" w14:textId="7CC81A97">
      <w:pPr>
        <w:pStyle w:val="ListParagraph"/>
        <w:numPr>
          <w:ilvl w:val="0"/>
          <w:numId w:val="7"/>
        </w:numPr>
        <w:spacing w:line="360" w:lineRule="auto"/>
        <w:rPr>
          <w:sz w:val="24"/>
          <w:szCs w:val="24"/>
        </w:rPr>
      </w:pPr>
      <w:r w:rsidRPr="42158900" w:rsidR="00CE2174">
        <w:rPr/>
        <w:t xml:space="preserve">29 percent of disabled people lived in homes that were colder in winter compared to 19 percent of non-disabled people; </w:t>
      </w:r>
    </w:p>
    <w:p w:rsidR="00CE2174" w:rsidP="42158900" w:rsidRDefault="00CE2174" w14:paraId="0DA8070F" w14:textId="6344025F">
      <w:pPr>
        <w:pStyle w:val="ListParagraph"/>
        <w:numPr>
          <w:ilvl w:val="0"/>
          <w:numId w:val="7"/>
        </w:numPr>
        <w:spacing w:line="360" w:lineRule="auto"/>
        <w:rPr>
          <w:sz w:val="24"/>
          <w:szCs w:val="24"/>
        </w:rPr>
      </w:pPr>
      <w:r w:rsidRPr="42158900" w:rsidR="00CE2174">
        <w:rPr/>
        <w:t xml:space="preserve">23 percent of disabled people lived in homes that were not the right size for them (too big or too small), compared with 18 percent of non-disabled people; and </w:t>
      </w:r>
    </w:p>
    <w:p w:rsidR="00CE2174" w:rsidP="42158900" w:rsidRDefault="00CE2174" w14:paraId="2662D57F" w14:textId="77777777">
      <w:pPr>
        <w:pStyle w:val="ListParagraph"/>
        <w:numPr>
          <w:ilvl w:val="0"/>
          <w:numId w:val="7"/>
        </w:numPr>
        <w:spacing w:line="360" w:lineRule="auto"/>
        <w:rPr>
          <w:sz w:val="24"/>
          <w:szCs w:val="24"/>
        </w:rPr>
      </w:pPr>
      <w:r w:rsidRPr="42158900" w:rsidR="00CE2174">
        <w:rPr/>
        <w:t>9 percent of disabled people lived in a house that was in poor or very poor condition, compared with only 4 percent of non-disabled people who did so. </w:t>
      </w:r>
      <w:r w:rsidRPr="42158900">
        <w:rPr>
          <w:rStyle w:val="FootnoteReference"/>
        </w:rPr>
        <w:footnoteReference w:id="4"/>
      </w:r>
    </w:p>
    <w:p w:rsidR="00E51642" w:rsidP="00CE2174" w:rsidRDefault="00E51642" w14:paraId="188A5920" w14:textId="4A435023">
      <w:pPr>
        <w:spacing w:line="360" w:lineRule="auto"/>
      </w:pPr>
      <w:r w:rsidR="00E51642">
        <w:rPr/>
        <w:t>Compounding these factors is the</w:t>
      </w:r>
      <w:r w:rsidR="52218087">
        <w:rPr/>
        <w:t xml:space="preserve"> chronic</w:t>
      </w:r>
      <w:r w:rsidR="00E51642">
        <w:rPr/>
        <w:t xml:space="preserve"> lack of accessible housing nationwide. </w:t>
      </w:r>
    </w:p>
    <w:p w:rsidRPr="00F86DF4" w:rsidR="00F147EC" w:rsidP="00CE2174" w:rsidRDefault="00E51642" w14:textId="283E2C3C" w14:paraId="7682E49B">
      <w:pPr>
        <w:spacing w:line="360" w:lineRule="auto"/>
      </w:pPr>
      <w:r w:rsidRPr="42158900" w:rsidR="00E51642">
        <w:rPr/>
        <w:t>Lifemark Limited estimates that only 2 percent of New Zealand’s housing stock is fully accessible through being built to universal design specifications.</w:t>
      </w:r>
      <w:r w:rsidRPr="42158900" w:rsidR="00AC7311">
        <w:rPr>
          <w:rStyle w:val="FootnoteReference"/>
        </w:rPr>
        <w:footnoteReference w:id="5"/>
      </w:r>
    </w:p>
    <w:p w:rsidRPr="00F86DF4" w:rsidR="00F147EC" w:rsidP="00CE2174" w:rsidRDefault="00E51642" w14:paraId="226A6DB1" w14:textId="4FDB5E5F">
      <w:pPr>
        <w:spacing w:line="360" w:lineRule="auto"/>
      </w:pPr>
      <w:r w:rsidRPr="42158900" w:rsidR="0E1B4CC3">
        <w:rPr/>
        <w:t xml:space="preserve">The lack of accessible housing in New Zealand is a major reason why </w:t>
      </w:r>
      <w:r w:rsidRPr="42158900" w:rsidR="00E51642">
        <w:rPr/>
        <w:t>104,000 disabled people (out of a total disability population of 851,000) report</w:t>
      </w:r>
      <w:r w:rsidRPr="42158900" w:rsidR="311B0CED">
        <w:rPr/>
        <w:t>ed</w:t>
      </w:r>
      <w:r w:rsidRPr="42158900" w:rsidR="00E51642">
        <w:rPr/>
        <w:t xml:space="preserve"> that they had unmet accessibility needs within their households, </w:t>
      </w:r>
      <w:r w:rsidRPr="42158900" w:rsidR="00E51642">
        <w:rPr/>
        <w:t>representing</w:t>
      </w:r>
      <w:r w:rsidRPr="42158900" w:rsidR="00E51642">
        <w:rPr/>
        <w:t xml:space="preserve"> 12 percent of the country’s disabled people. </w:t>
      </w:r>
    </w:p>
    <w:p w:rsidR="00A83C80" w:rsidP="00150D26" w:rsidRDefault="007709E7" w14:paraId="5E581073" w14:textId="0E7C07D1">
      <w:pPr>
        <w:spacing w:line="360" w:lineRule="auto"/>
      </w:pPr>
      <w:r w:rsidRPr="42158900" w:rsidR="004E0CD2">
        <w:rPr/>
        <w:t xml:space="preserve">University of</w:t>
      </w:r>
      <w:r w:rsidRPr="42158900" w:rsidR="007709E7">
        <w:rPr/>
        <w:t xml:space="preserve"> Otago researcher Clare Aspinall</w:t>
      </w:r>
      <w:r w:rsidRPr="42158900" w:rsidR="00150D26">
        <w:rPr/>
        <w:t xml:space="preserve"> </w:t>
      </w:r>
      <w:r w:rsidRPr="42158900" w:rsidR="007345CD">
        <w:rPr/>
        <w:t xml:space="preserve">found </w:t>
      </w:r>
      <w:r w:rsidRPr="42158900" w:rsidR="00150D26">
        <w:rPr/>
        <w:t xml:space="preserve">that </w:t>
      </w:r>
      <w:r w:rsidRPr="42158900" w:rsidR="00733851">
        <w:rPr/>
        <w:t xml:space="preserve">many of the</w:t>
      </w:r>
      <w:r w:rsidRPr="42158900" w:rsidR="221C808D">
        <w:rPr/>
        <w:t xml:space="preserve"> boarding</w:t>
      </w:r>
      <w:r w:rsidRPr="42158900" w:rsidR="00733851">
        <w:rPr/>
        <w:t xml:space="preserve"> houses surveyed for </w:t>
      </w:r>
      <w:r w:rsidRPr="42158900" w:rsidR="008F3F6F">
        <w:rPr/>
        <w:t>her</w:t>
      </w:r>
      <w:r w:rsidRPr="42158900" w:rsidR="00733851">
        <w:rPr/>
        <w:t xml:space="preserve"> </w:t>
      </w:r>
      <w:r w:rsidRPr="42158900" w:rsidR="3327A24B">
        <w:rPr/>
        <w:t xml:space="preserve">research on the</w:t>
      </w:r>
      <w:r w:rsidRPr="42158900" w:rsidR="4258CA0B">
        <w:rPr/>
        <w:t xml:space="preserve"> quality and</w:t>
      </w:r>
      <w:r w:rsidRPr="42158900" w:rsidR="3327A24B">
        <w:rPr/>
        <w:t xml:space="preserve"> liveability of them</w:t>
      </w:r>
      <w:r w:rsidRPr="42158900" w:rsidR="00733851">
        <w:rPr/>
        <w:t xml:space="preserve"> </w:t>
      </w:r>
      <w:r w:rsidRPr="42158900" w:rsidR="00733851">
        <w:rPr/>
        <w:t xml:space="preserve">were </w:t>
      </w:r>
      <w:r w:rsidRPr="42158900" w:rsidR="00733851">
        <w:rPr/>
        <w:t xml:space="preserve">largely inaccessible</w:t>
      </w:r>
      <w:r w:rsidRPr="42158900" w:rsidR="00733851">
        <w:rPr/>
        <w:t xml:space="preserve"> for</w:t>
      </w:r>
      <w:r w:rsidRPr="42158900" w:rsidR="00FB68D3">
        <w:rPr/>
        <w:t xml:space="preserve"> disabled people</w:t>
      </w:r>
      <w:r w:rsidRPr="42158900" w:rsidR="00F21DBF">
        <w:rPr/>
        <w:t xml:space="preserve"> and people with health conditions</w:t>
      </w:r>
      <w:r w:rsidRPr="42158900" w:rsidR="35C3B992">
        <w:rPr/>
        <w:t xml:space="preserve">. </w:t>
      </w:r>
      <w:r w:rsidRPr="42158900" w:rsidR="07BA10DC">
        <w:rPr/>
        <w:t xml:space="preserve">M</w:t>
      </w:r>
      <w:r w:rsidRPr="42158900" w:rsidR="35C3B992">
        <w:rPr/>
        <w:t xml:space="preserve">any of the people who live in this</w:t>
      </w:r>
      <w:r w:rsidRPr="42158900" w:rsidR="008F3599">
        <w:rPr/>
        <w:t xml:space="preserve"> type of accommodation </w:t>
      </w:r>
      <w:r w:rsidRPr="42158900" w:rsidR="08ACE2F9">
        <w:rPr/>
        <w:t xml:space="preserve">were there due to a</w:t>
      </w:r>
      <w:r w:rsidRPr="42158900" w:rsidR="00581A98">
        <w:rPr/>
        <w:t xml:space="preserve"> </w:t>
      </w:r>
      <w:r w:rsidRPr="42158900" w:rsidR="00F21DBF">
        <w:rPr/>
        <w:t xml:space="preserve">lack of affordable housing, </w:t>
      </w:r>
      <w:r w:rsidRPr="42158900" w:rsidR="00581A98">
        <w:rPr/>
        <w:t xml:space="preserve">high </w:t>
      </w:r>
      <w:r w:rsidRPr="42158900" w:rsidR="00F21DBF">
        <w:rPr/>
        <w:t xml:space="preserve">debt, and housing </w:t>
      </w:r>
      <w:r w:rsidRPr="42158900" w:rsidR="00F21DBF">
        <w:rPr/>
        <w:t>discrimination</w:t>
      </w:r>
      <w:r w:rsidR="003A47C0">
        <w:rPr>
          <w:szCs w:val="24"/>
        </w:rPr>
        <w:t>.</w:t>
      </w:r>
      <w:r w:rsidRPr="42158900" w:rsidR="00184856">
        <w:rPr>
          <w:rStyle w:val="FootnoteReference"/>
        </w:rPr>
        <w:footnoteReference w:id="6"/>
      </w:r>
    </w:p>
    <w:p w:rsidR="00E64B7B" w:rsidP="00150D26" w:rsidRDefault="00E64B7B" w14:paraId="7D5998EB" w14:textId="522C5FBF">
      <w:pPr>
        <w:spacing w:line="360" w:lineRule="auto"/>
      </w:pPr>
      <w:r w:rsidR="00E64B7B">
        <w:rPr/>
        <w:t xml:space="preserve">The </w:t>
      </w:r>
      <w:r w:rsidR="00E64B7B">
        <w:rPr/>
        <w:t>generally poor</w:t>
      </w:r>
      <w:r w:rsidR="00E64B7B">
        <w:rPr/>
        <w:t xml:space="preserve"> conditions</w:t>
      </w:r>
      <w:r w:rsidR="001E2C40">
        <w:rPr/>
        <w:t xml:space="preserve"> and </w:t>
      </w:r>
      <w:r w:rsidR="001E2C40">
        <w:rPr/>
        <w:t>high levels</w:t>
      </w:r>
      <w:r w:rsidR="001E2C40">
        <w:rPr/>
        <w:t xml:space="preserve"> of inaccessibility</w:t>
      </w:r>
      <w:r w:rsidR="00E64B7B">
        <w:rPr/>
        <w:t xml:space="preserve"> experienced within boarding houses</w:t>
      </w:r>
      <w:r w:rsidR="00813114">
        <w:rPr/>
        <w:t xml:space="preserve"> </w:t>
      </w:r>
      <w:r w:rsidR="00053AB7">
        <w:rPr/>
        <w:t>as reported by</w:t>
      </w:r>
      <w:r w:rsidR="00725E8B">
        <w:rPr/>
        <w:t xml:space="preserve"> Aspinall</w:t>
      </w:r>
      <w:r w:rsidR="00AF1AE1">
        <w:rPr/>
        <w:t xml:space="preserve"> </w:t>
      </w:r>
      <w:r w:rsidR="001E2C40">
        <w:rPr/>
        <w:t>w</w:t>
      </w:r>
      <w:r w:rsidR="00725E8B">
        <w:rPr/>
        <w:t>ere</w:t>
      </w:r>
      <w:r w:rsidR="001E2C40">
        <w:rPr/>
        <w:t xml:space="preserve"> </w:t>
      </w:r>
      <w:r w:rsidR="00053AB7">
        <w:rPr/>
        <w:t>encountered</w:t>
      </w:r>
      <w:r w:rsidR="00E64B7B">
        <w:rPr/>
        <w:t xml:space="preserve"> </w:t>
      </w:r>
      <w:r w:rsidR="00581266">
        <w:rPr/>
        <w:t>firsthand</w:t>
      </w:r>
      <w:r w:rsidR="00E64B7B">
        <w:rPr/>
        <w:t xml:space="preserve"> by a</w:t>
      </w:r>
      <w:r w:rsidR="3756CD48">
        <w:rPr/>
        <w:t xml:space="preserve"> DPA member who as a wheelchair user</w:t>
      </w:r>
      <w:r w:rsidR="00E64B7B">
        <w:rPr/>
        <w:t>, wh</w:t>
      </w:r>
      <w:r w:rsidR="00983756">
        <w:rPr/>
        <w:t>ile</w:t>
      </w:r>
      <w:r w:rsidR="00E64B7B">
        <w:rPr/>
        <w:t xml:space="preserve"> homeless some years ago, </w:t>
      </w:r>
      <w:r w:rsidR="001E2C40">
        <w:rPr/>
        <w:t>was taken to look at two boarding houses</w:t>
      </w:r>
      <w:r w:rsidR="00792DC9">
        <w:rPr/>
        <w:t xml:space="preserve"> in a </w:t>
      </w:r>
      <w:r w:rsidR="008D0706">
        <w:rPr/>
        <w:t xml:space="preserve">New Zealand </w:t>
      </w:r>
      <w:r w:rsidR="004E10AC">
        <w:rPr/>
        <w:t>provincial city</w:t>
      </w:r>
      <w:r w:rsidR="00792DC9">
        <w:rPr/>
        <w:t>:</w:t>
      </w:r>
    </w:p>
    <w:p w:rsidR="00B2346D" w:rsidP="00792DC9" w:rsidRDefault="00804840" w14:paraId="489B2A5B" w14:textId="0099909E">
      <w:pPr>
        <w:spacing w:line="360" w:lineRule="auto"/>
        <w:rPr>
          <w:i/>
          <w:iCs/>
          <w:szCs w:val="24"/>
        </w:rPr>
      </w:pPr>
      <w:r>
        <w:rPr>
          <w:i/>
          <w:iCs/>
          <w:szCs w:val="24"/>
        </w:rPr>
        <w:t>I remember being taken to two boarding houses</w:t>
      </w:r>
      <w:r w:rsidR="008D0706">
        <w:rPr>
          <w:i/>
          <w:iCs/>
          <w:szCs w:val="24"/>
        </w:rPr>
        <w:t xml:space="preserve"> by a social worker from a support agency</w:t>
      </w:r>
      <w:r>
        <w:rPr>
          <w:i/>
          <w:iCs/>
          <w:szCs w:val="24"/>
        </w:rPr>
        <w:t xml:space="preserve">. </w:t>
      </w:r>
    </w:p>
    <w:p w:rsidR="00792DC9" w:rsidP="00792DC9" w:rsidRDefault="00804840" w14:paraId="381F88F8" w14:textId="278D5D5D">
      <w:pPr>
        <w:spacing w:line="360" w:lineRule="auto"/>
        <w:rPr>
          <w:i/>
          <w:iCs/>
          <w:szCs w:val="24"/>
        </w:rPr>
      </w:pPr>
      <w:r>
        <w:rPr>
          <w:i/>
          <w:iCs/>
          <w:szCs w:val="24"/>
        </w:rPr>
        <w:t>One such house</w:t>
      </w:r>
      <w:r w:rsidR="001E17E1">
        <w:rPr>
          <w:i/>
          <w:iCs/>
          <w:szCs w:val="24"/>
        </w:rPr>
        <w:t xml:space="preserve"> – a former rest home -</w:t>
      </w:r>
      <w:r>
        <w:rPr>
          <w:i/>
          <w:iCs/>
          <w:szCs w:val="24"/>
        </w:rPr>
        <w:t xml:space="preserve"> had an accessible shower and toileting area but the bedrooms and </w:t>
      </w:r>
      <w:r w:rsidR="00B357D0">
        <w:rPr>
          <w:i/>
          <w:iCs/>
          <w:szCs w:val="24"/>
        </w:rPr>
        <w:t>corridor were</w:t>
      </w:r>
      <w:r w:rsidR="001E17E1">
        <w:rPr>
          <w:i/>
          <w:iCs/>
          <w:szCs w:val="24"/>
        </w:rPr>
        <w:t xml:space="preserve"> cold</w:t>
      </w:r>
      <w:r w:rsidR="00FC22C0">
        <w:rPr>
          <w:i/>
          <w:iCs/>
          <w:szCs w:val="24"/>
        </w:rPr>
        <w:t xml:space="preserve"> and with my impairment, I need to have access to</w:t>
      </w:r>
      <w:r w:rsidR="005C2AEF">
        <w:rPr>
          <w:i/>
          <w:iCs/>
          <w:szCs w:val="24"/>
        </w:rPr>
        <w:t xml:space="preserve"> </w:t>
      </w:r>
      <w:r w:rsidR="00E85077">
        <w:rPr>
          <w:i/>
          <w:iCs/>
          <w:szCs w:val="24"/>
        </w:rPr>
        <w:t>warm housing</w:t>
      </w:r>
      <w:r w:rsidR="001E17E1">
        <w:rPr>
          <w:i/>
          <w:iCs/>
          <w:szCs w:val="24"/>
        </w:rPr>
        <w:t>.</w:t>
      </w:r>
    </w:p>
    <w:p w:rsidR="001E17E1" w:rsidP="00792DC9" w:rsidRDefault="001E17E1" w14:paraId="092461B2" w14:textId="5D2C8C12">
      <w:pPr>
        <w:spacing w:line="360" w:lineRule="auto"/>
        <w:rPr>
          <w:i/>
          <w:iCs/>
          <w:szCs w:val="24"/>
        </w:rPr>
      </w:pPr>
      <w:r>
        <w:rPr>
          <w:i/>
          <w:iCs/>
          <w:szCs w:val="24"/>
        </w:rPr>
        <w:t>The second</w:t>
      </w:r>
      <w:r w:rsidR="000825F2">
        <w:rPr>
          <w:i/>
          <w:iCs/>
          <w:szCs w:val="24"/>
        </w:rPr>
        <w:t xml:space="preserve"> boarding</w:t>
      </w:r>
      <w:r>
        <w:rPr>
          <w:i/>
          <w:iCs/>
          <w:szCs w:val="24"/>
        </w:rPr>
        <w:t xml:space="preserve"> house – another converted former rest home </w:t>
      </w:r>
      <w:r w:rsidR="0000014F">
        <w:rPr>
          <w:i/>
          <w:iCs/>
          <w:szCs w:val="24"/>
        </w:rPr>
        <w:t>–</w:t>
      </w:r>
      <w:r>
        <w:rPr>
          <w:i/>
          <w:iCs/>
          <w:szCs w:val="24"/>
        </w:rPr>
        <w:t xml:space="preserve"> </w:t>
      </w:r>
      <w:r w:rsidR="0000014F">
        <w:rPr>
          <w:i/>
          <w:iCs/>
          <w:szCs w:val="24"/>
        </w:rPr>
        <w:t xml:space="preserve">had only a partially accessible </w:t>
      </w:r>
      <w:r w:rsidR="00E140F0">
        <w:rPr>
          <w:i/>
          <w:iCs/>
          <w:szCs w:val="24"/>
        </w:rPr>
        <w:t xml:space="preserve">wet floor shower and railed toilet area </w:t>
      </w:r>
      <w:r w:rsidR="00E85077">
        <w:rPr>
          <w:i/>
          <w:iCs/>
          <w:szCs w:val="24"/>
        </w:rPr>
        <w:t>which were largely unclean</w:t>
      </w:r>
      <w:r w:rsidR="004732B8">
        <w:rPr>
          <w:i/>
          <w:iCs/>
          <w:szCs w:val="24"/>
        </w:rPr>
        <w:t>, unsafe</w:t>
      </w:r>
      <w:r w:rsidR="00E85077">
        <w:rPr>
          <w:i/>
          <w:iCs/>
          <w:szCs w:val="24"/>
        </w:rPr>
        <w:t xml:space="preserve"> and</w:t>
      </w:r>
      <w:r w:rsidR="00563E47">
        <w:rPr>
          <w:i/>
          <w:iCs/>
          <w:szCs w:val="24"/>
        </w:rPr>
        <w:t xml:space="preserve"> appeared to be</w:t>
      </w:r>
      <w:r w:rsidR="00E85077">
        <w:rPr>
          <w:i/>
          <w:iCs/>
          <w:szCs w:val="24"/>
        </w:rPr>
        <w:t xml:space="preserve"> </w:t>
      </w:r>
      <w:r w:rsidR="00834C99">
        <w:rPr>
          <w:i/>
          <w:iCs/>
          <w:szCs w:val="24"/>
        </w:rPr>
        <w:t>partially</w:t>
      </w:r>
      <w:r w:rsidR="00B61B04">
        <w:rPr>
          <w:i/>
          <w:iCs/>
          <w:szCs w:val="24"/>
        </w:rPr>
        <w:t xml:space="preserve"> mouldy and</w:t>
      </w:r>
      <w:r w:rsidR="00834C99">
        <w:rPr>
          <w:i/>
          <w:iCs/>
          <w:szCs w:val="24"/>
        </w:rPr>
        <w:t xml:space="preserve"> delipidated. </w:t>
      </w:r>
    </w:p>
    <w:p w:rsidR="004732B8" w:rsidP="42158900" w:rsidRDefault="004732B8" w14:paraId="146822C9" w14:textId="5491DC28">
      <w:pPr>
        <w:spacing w:line="360" w:lineRule="auto"/>
        <w:rPr>
          <w:i w:val="1"/>
          <w:iCs w:val="1"/>
        </w:rPr>
      </w:pPr>
      <w:r w:rsidRPr="42158900" w:rsidR="004732B8">
        <w:rPr>
          <w:i w:val="1"/>
          <w:iCs w:val="1"/>
        </w:rPr>
        <w:t>I was</w:t>
      </w:r>
      <w:r w:rsidRPr="42158900" w:rsidR="00B357D0">
        <w:rPr>
          <w:i w:val="1"/>
          <w:iCs w:val="1"/>
        </w:rPr>
        <w:t xml:space="preserve"> then</w:t>
      </w:r>
      <w:r w:rsidRPr="42158900" w:rsidR="004732B8">
        <w:rPr>
          <w:i w:val="1"/>
          <w:iCs w:val="1"/>
        </w:rPr>
        <w:t xml:space="preserve"> taken to one of the</w:t>
      </w:r>
      <w:r w:rsidRPr="42158900" w:rsidR="006860D3">
        <w:rPr>
          <w:i w:val="1"/>
          <w:iCs w:val="1"/>
        </w:rPr>
        <w:t xml:space="preserve"> vacant</w:t>
      </w:r>
      <w:r w:rsidRPr="42158900" w:rsidR="004732B8">
        <w:rPr>
          <w:i w:val="1"/>
          <w:iCs w:val="1"/>
        </w:rPr>
        <w:t xml:space="preserve"> rooms closest to the bathroom and it was being aired out </w:t>
      </w:r>
      <w:r w:rsidRPr="42158900" w:rsidR="00BC51C3">
        <w:rPr>
          <w:i w:val="1"/>
          <w:iCs w:val="1"/>
        </w:rPr>
        <w:t xml:space="preserve">after being </w:t>
      </w:r>
      <w:bookmarkStart w:name="_Int_aSBfUHEm" w:id="2060229208"/>
      <w:r w:rsidRPr="42158900" w:rsidR="00BC51C3">
        <w:rPr>
          <w:i w:val="1"/>
          <w:iCs w:val="1"/>
        </w:rPr>
        <w:t>let</w:t>
      </w:r>
      <w:bookmarkEnd w:id="2060229208"/>
      <w:r w:rsidRPr="42158900" w:rsidR="00BC51C3">
        <w:rPr>
          <w:i w:val="1"/>
          <w:iCs w:val="1"/>
        </w:rPr>
        <w:t xml:space="preserve"> to a smoker, given the lingering smell of </w:t>
      </w:r>
      <w:r w:rsidRPr="42158900" w:rsidR="00F86DF4">
        <w:rPr>
          <w:i w:val="1"/>
          <w:iCs w:val="1"/>
        </w:rPr>
        <w:t xml:space="preserve">stale </w:t>
      </w:r>
      <w:r w:rsidRPr="42158900" w:rsidR="00BC51C3">
        <w:rPr>
          <w:i w:val="1"/>
          <w:iCs w:val="1"/>
        </w:rPr>
        <w:t>cigarette smoke in the room.</w:t>
      </w:r>
    </w:p>
    <w:p w:rsidR="00B357D0" w:rsidP="00792DC9" w:rsidRDefault="005054B2" w14:paraId="0073D12D" w14:textId="1D601768">
      <w:pPr>
        <w:spacing w:line="360" w:lineRule="auto"/>
        <w:rPr>
          <w:i/>
          <w:iCs/>
          <w:szCs w:val="24"/>
        </w:rPr>
      </w:pPr>
      <w:r>
        <w:rPr>
          <w:i/>
          <w:iCs/>
          <w:szCs w:val="24"/>
        </w:rPr>
        <w:t>Having grown up in a family of smokers</w:t>
      </w:r>
      <w:r w:rsidR="00374A8C">
        <w:rPr>
          <w:i/>
          <w:iCs/>
          <w:szCs w:val="24"/>
        </w:rPr>
        <w:t xml:space="preserve"> and developed an abhorrence of the practice</w:t>
      </w:r>
      <w:r>
        <w:rPr>
          <w:i/>
          <w:iCs/>
          <w:szCs w:val="24"/>
        </w:rPr>
        <w:t xml:space="preserve">, I felt uncomfortable about being potentially housed </w:t>
      </w:r>
      <w:r w:rsidR="00813114">
        <w:rPr>
          <w:i/>
          <w:iCs/>
          <w:szCs w:val="24"/>
        </w:rPr>
        <w:t xml:space="preserve">(even if temporarily) in </w:t>
      </w:r>
      <w:r w:rsidR="009C0911">
        <w:rPr>
          <w:i/>
          <w:iCs/>
          <w:szCs w:val="24"/>
        </w:rPr>
        <w:t>a boarding house.</w:t>
      </w:r>
    </w:p>
    <w:p w:rsidR="00F86DF4" w:rsidP="00792DC9" w:rsidRDefault="00AC57A9" w14:paraId="6E1F7E14" w14:textId="3C6A190D">
      <w:pPr>
        <w:spacing w:line="360" w:lineRule="auto"/>
        <w:rPr>
          <w:szCs w:val="24"/>
        </w:rPr>
      </w:pPr>
      <w:r>
        <w:rPr>
          <w:szCs w:val="24"/>
        </w:rPr>
        <w:t xml:space="preserve">The tragedy of the Loafers Lodge fire in May </w:t>
      </w:r>
      <w:r w:rsidR="00CC1D79">
        <w:rPr>
          <w:szCs w:val="24"/>
        </w:rPr>
        <w:t xml:space="preserve">2023, in Wellington, brought home to New Zealanders the </w:t>
      </w:r>
      <w:r w:rsidR="00F12791">
        <w:rPr>
          <w:szCs w:val="24"/>
        </w:rPr>
        <w:t xml:space="preserve">poor </w:t>
      </w:r>
      <w:r w:rsidR="004B32F3">
        <w:rPr>
          <w:szCs w:val="24"/>
        </w:rPr>
        <w:t>building</w:t>
      </w:r>
      <w:r w:rsidR="00F12791">
        <w:rPr>
          <w:szCs w:val="24"/>
        </w:rPr>
        <w:t xml:space="preserve"> standards</w:t>
      </w:r>
      <w:r w:rsidR="00E46EF3">
        <w:rPr>
          <w:szCs w:val="24"/>
        </w:rPr>
        <w:t>, safety issues</w:t>
      </w:r>
      <w:r w:rsidR="00A91975">
        <w:rPr>
          <w:szCs w:val="24"/>
        </w:rPr>
        <w:t xml:space="preserve"> and inaccessibility of </w:t>
      </w:r>
      <w:r w:rsidR="00362D48">
        <w:rPr>
          <w:szCs w:val="24"/>
        </w:rPr>
        <w:lastRenderedPageBreak/>
        <w:t xml:space="preserve">many </w:t>
      </w:r>
      <w:r w:rsidR="000C38EE">
        <w:rPr>
          <w:szCs w:val="24"/>
        </w:rPr>
        <w:t>boarding houses</w:t>
      </w:r>
      <w:r w:rsidR="00A91975">
        <w:rPr>
          <w:szCs w:val="24"/>
        </w:rPr>
        <w:t xml:space="preserve">, given that of the </w:t>
      </w:r>
      <w:r w:rsidR="009D57E1">
        <w:rPr>
          <w:szCs w:val="24"/>
        </w:rPr>
        <w:t>five people killed and 20 people injured, many were disabled people who experienced</w:t>
      </w:r>
      <w:r w:rsidR="009C0911">
        <w:rPr>
          <w:szCs w:val="24"/>
        </w:rPr>
        <w:t xml:space="preserve"> various</w:t>
      </w:r>
      <w:r w:rsidR="009D57E1">
        <w:rPr>
          <w:szCs w:val="24"/>
        </w:rPr>
        <w:t xml:space="preserve"> barriers to escaping the flames</w:t>
      </w:r>
      <w:r w:rsidR="00F12791">
        <w:rPr>
          <w:szCs w:val="24"/>
        </w:rPr>
        <w:t xml:space="preserve"> safely</w:t>
      </w:r>
      <w:r w:rsidR="009D57E1">
        <w:rPr>
          <w:szCs w:val="24"/>
        </w:rPr>
        <w:t>.</w:t>
      </w:r>
    </w:p>
    <w:p w:rsidR="007873DF" w:rsidP="00792DC9" w:rsidRDefault="004A35DA" w14:paraId="2E90EA0F" w14:textId="2FE0525B">
      <w:pPr>
        <w:spacing w:line="360" w:lineRule="auto"/>
        <w:rPr>
          <w:szCs w:val="24"/>
        </w:rPr>
      </w:pPr>
      <w:r w:rsidRPr="42158900" w:rsidR="004A35DA">
        <w:rPr/>
        <w:t>When it comes to security for disabled people,</w:t>
      </w:r>
      <w:r w:rsidRPr="42158900" w:rsidR="004A35DA">
        <w:rPr/>
        <w:t xml:space="preserve"> New Zealand and overseas research show</w:t>
      </w:r>
      <w:r w:rsidRPr="42158900" w:rsidR="004A35DA">
        <w:rPr/>
        <w:t>s</w:t>
      </w:r>
      <w:r w:rsidRPr="42158900" w:rsidR="004A35DA">
        <w:rPr/>
        <w:t xml:space="preserve"> that disabled people experience much higher rates of violence and abuse than non-disabled people</w:t>
      </w:r>
      <w:r w:rsidRPr="42158900" w:rsidR="002833DF">
        <w:rPr>
          <w:rStyle w:val="FootnoteReference"/>
        </w:rPr>
        <w:footnoteReference w:id="8"/>
      </w:r>
      <w:r w:rsidRPr="42158900" w:rsidR="004A35DA">
        <w:rPr/>
        <w:t> and disabled women experience higher rates of violence</w:t>
      </w:r>
      <w:r w:rsidRPr="42158900" w:rsidR="002417DD">
        <w:rPr>
          <w:rStyle w:val="FootnoteReference"/>
        </w:rPr>
        <w:footnoteReference w:id="9"/>
      </w:r>
      <w:r w:rsidRPr="42158900" w:rsidR="004A35DA">
        <w:rPr/>
        <w:t> than non-disabled women.</w:t>
      </w:r>
      <w:r w:rsidRPr="42158900" w:rsidR="002417DD">
        <w:rPr>
          <w:rStyle w:val="FootnoteReference"/>
        </w:rPr>
        <w:footnoteReference w:id="10"/>
      </w:r>
      <w:r w:rsidRPr="004A35DA" w:rsidR="004A35DA">
        <w:rPr>
          <w:szCs w:val="24"/>
        </w:rPr>
        <w:t> </w:t>
      </w:r>
    </w:p>
    <w:p w:rsidR="00837B12" w:rsidP="00792DC9" w:rsidRDefault="00837B12" w14:paraId="31E3DCEE" w14:textId="5AF5A9D6">
      <w:pPr>
        <w:spacing w:line="360" w:lineRule="auto"/>
      </w:pPr>
      <w:r w:rsidR="7B298E8D">
        <w:rPr/>
        <w:t xml:space="preserve">Aspinall’s </w:t>
      </w:r>
      <w:r w:rsidR="00837B12">
        <w:rPr/>
        <w:t xml:space="preserve">research </w:t>
      </w:r>
      <w:r w:rsidR="005455F9">
        <w:rPr/>
        <w:t>on boarding houses highlighted the generally high levels of insecurity</w:t>
      </w:r>
      <w:r w:rsidR="00044200">
        <w:rPr/>
        <w:t xml:space="preserve">, violence and non-compliance with building safety standards which all exacerbated these </w:t>
      </w:r>
      <w:r w:rsidR="00C56D76">
        <w:rPr/>
        <w:t>issues for tenants.</w:t>
      </w:r>
    </w:p>
    <w:p w:rsidR="00CE4E90" w:rsidP="42158900" w:rsidRDefault="00AE6B55" w14:paraId="1C3A51D4" w14:textId="0FF5EE27">
      <w:pPr>
        <w:pStyle w:val="Normal"/>
        <w:suppressLineNumbers w:val="0"/>
        <w:bidi w:val="0"/>
        <w:spacing w:before="0" w:beforeAutospacing="off" w:after="240" w:afterAutospacing="off" w:line="360" w:lineRule="auto"/>
        <w:ind w:left="0" w:right="0"/>
        <w:jc w:val="left"/>
      </w:pPr>
      <w:r w:rsidR="1AE4B437">
        <w:rPr/>
        <w:t xml:space="preserve">We </w:t>
      </w:r>
      <w:r w:rsidR="00AE6B55">
        <w:rPr/>
        <w:t>would like to see</w:t>
      </w:r>
      <w:r w:rsidR="00AE6B55">
        <w:rPr/>
        <w:t xml:space="preserve"> landlords improve security </w:t>
      </w:r>
      <w:r w:rsidR="00CE4E90">
        <w:rPr/>
        <w:t xml:space="preserve">for all tenants, as </w:t>
      </w:r>
      <w:r w:rsidR="00CE4E90">
        <w:rPr/>
        <w:t xml:space="preserve">disabled tenants are </w:t>
      </w:r>
      <w:r w:rsidR="68D06157">
        <w:rPr/>
        <w:t>at greater</w:t>
      </w:r>
      <w:r w:rsidR="00CE4E90">
        <w:rPr/>
        <w:t xml:space="preserve"> risk of experiencing violence, intimidation, </w:t>
      </w:r>
      <w:r w:rsidR="00CE4E90">
        <w:rPr/>
        <w:t>harassment</w:t>
      </w:r>
      <w:r w:rsidR="00CE4E90">
        <w:rPr/>
        <w:t xml:space="preserve"> and abuse than non-disabled people</w:t>
      </w:r>
      <w:r w:rsidR="00207FF9">
        <w:rPr/>
        <w:t xml:space="preserve"> living</w:t>
      </w:r>
      <w:r w:rsidR="00CE4E90">
        <w:rPr/>
        <w:t xml:space="preserve"> in </w:t>
      </w:r>
      <w:r w:rsidR="04F3E784">
        <w:rPr/>
        <w:t>boarding houses</w:t>
      </w:r>
      <w:r w:rsidR="00CE4E90">
        <w:rPr/>
        <w:t>.</w:t>
      </w:r>
    </w:p>
    <w:p w:rsidR="00FA7009" w:rsidP="006616AD" w:rsidRDefault="000A6F92" w14:paraId="56AB7F1E" w14:textId="7ED52E78">
      <w:pPr>
        <w:rPr>
          <w:b/>
          <w:bCs/>
          <w:color w:val="1F3864" w:themeColor="accent5" w:themeShade="80"/>
          <w:sz w:val="28"/>
          <w:szCs w:val="28"/>
        </w:rPr>
      </w:pPr>
      <w:r>
        <w:rPr>
          <w:b/>
          <w:bCs/>
          <w:color w:val="1F3864" w:themeColor="accent5" w:themeShade="80"/>
          <w:sz w:val="28"/>
          <w:szCs w:val="28"/>
        </w:rPr>
        <w:t>Section</w:t>
      </w:r>
      <w:r w:rsidR="0027183C">
        <w:rPr>
          <w:b/>
          <w:bCs/>
          <w:color w:val="1F3864" w:themeColor="accent5" w:themeShade="80"/>
          <w:sz w:val="28"/>
          <w:szCs w:val="28"/>
        </w:rPr>
        <w:t xml:space="preserve">s 66ZA, 66ZK </w:t>
      </w:r>
      <w:r w:rsidR="002E293A">
        <w:rPr>
          <w:b/>
          <w:bCs/>
          <w:color w:val="1F3864" w:themeColor="accent5" w:themeShade="80"/>
          <w:sz w:val="28"/>
          <w:szCs w:val="28"/>
        </w:rPr>
        <w:t>Aspects of the Bill requiring amendment</w:t>
      </w:r>
    </w:p>
    <w:p w:rsidR="006616AD" w:rsidP="00380744" w:rsidRDefault="00E42929" w14:paraId="4F160D2D" w14:textId="10FFE2BB">
      <w:pPr>
        <w:spacing w:line="360" w:lineRule="auto"/>
      </w:pPr>
      <w:r w:rsidRPr="42158900" w:rsidR="00E42929">
        <w:rPr>
          <w:b w:val="1"/>
          <w:bCs w:val="1"/>
        </w:rPr>
        <w:t>DPA welcomes</w:t>
      </w:r>
      <w:r w:rsidR="00E42929">
        <w:rPr/>
        <w:t xml:space="preserve"> Section</w:t>
      </w:r>
      <w:r w:rsidR="00CC31B4">
        <w:rPr/>
        <w:t xml:space="preserve"> 66ZA outlining the </w:t>
      </w:r>
      <w:r w:rsidR="005B1DB8">
        <w:rPr/>
        <w:t xml:space="preserve">disqualifying criterion from being registered as a </w:t>
      </w:r>
      <w:r w:rsidR="00380744">
        <w:rPr/>
        <w:t xml:space="preserve">boarding house landlord for including provisions </w:t>
      </w:r>
      <w:r w:rsidR="3A95C79C">
        <w:rPr/>
        <w:t>on</w:t>
      </w:r>
      <w:r w:rsidR="00380744">
        <w:rPr/>
        <w:t xml:space="preserve"> banning individuals who </w:t>
      </w:r>
      <w:r w:rsidR="00172D86">
        <w:rPr/>
        <w:t xml:space="preserve">are underage, </w:t>
      </w:r>
      <w:r w:rsidR="008A0CA6">
        <w:rPr/>
        <w:t xml:space="preserve">undischarged bankrupts, disqualified company or organisational directors </w:t>
      </w:r>
      <w:r w:rsidR="00732E9E">
        <w:rPr/>
        <w:t>and people who have been convicted of dishonesty or violence offences from being so.</w:t>
      </w:r>
    </w:p>
    <w:p w:rsidR="00834099" w:rsidP="00380744" w:rsidRDefault="00955953" w14:paraId="385AFDB9" w14:textId="03EBB20B">
      <w:pPr>
        <w:spacing w:line="360" w:lineRule="auto"/>
      </w:pPr>
      <w:r w:rsidR="66FE4295">
        <w:rPr/>
        <w:t>However,</w:t>
      </w:r>
      <w:r w:rsidR="66FE4295">
        <w:rPr/>
        <w:t xml:space="preserve"> there is a </w:t>
      </w:r>
      <w:r w:rsidR="00955953">
        <w:rPr/>
        <w:t xml:space="preserve">significant omission from this list, the recent Crimes Act amendment </w:t>
      </w:r>
      <w:r w:rsidR="00803C12">
        <w:rPr/>
        <w:t xml:space="preserve">(Section 216O) </w:t>
      </w:r>
      <w:r w:rsidR="00955953">
        <w:rPr/>
        <w:t xml:space="preserve">which </w:t>
      </w:r>
      <w:r w:rsidR="00047167">
        <w:rPr/>
        <w:t>ma</w:t>
      </w:r>
      <w:r w:rsidR="00803C12">
        <w:rPr/>
        <w:t>de stalking and harassment illegal</w:t>
      </w:r>
      <w:r w:rsidR="00834099">
        <w:rPr/>
        <w:t>.</w:t>
      </w:r>
    </w:p>
    <w:p w:rsidR="00E13251" w:rsidP="00380744" w:rsidRDefault="00834099" w14:paraId="052F6AA6" w14:textId="4E666B82">
      <w:pPr>
        <w:spacing w:line="360" w:lineRule="auto"/>
      </w:pPr>
      <w:r w:rsidR="00834099">
        <w:rPr/>
        <w:t>Our submission on the Crimes (Stalking and Harassment) A</w:t>
      </w:r>
      <w:r w:rsidR="00C23BEB">
        <w:rPr/>
        <w:t xml:space="preserve">mendment Bill cited the evidence above </w:t>
      </w:r>
      <w:r w:rsidR="00C23BEB">
        <w:rPr/>
        <w:t>regarding</w:t>
      </w:r>
      <w:r w:rsidR="00C23BEB">
        <w:rPr/>
        <w:t xml:space="preserve"> the higher incidence of stalking, harassment, </w:t>
      </w:r>
      <w:r w:rsidR="00891ADB">
        <w:rPr/>
        <w:t xml:space="preserve">and violence against disabled </w:t>
      </w:r>
      <w:r w:rsidR="00891ADB">
        <w:rPr/>
        <w:t>women</w:t>
      </w:r>
      <w:r w:rsidR="00E13251">
        <w:rPr/>
        <w:t>.</w:t>
      </w:r>
    </w:p>
    <w:p w:rsidR="00F56097" w:rsidP="00380744" w:rsidRDefault="00E13251" w14:paraId="135A8436" w14:textId="613535C1">
      <w:pPr>
        <w:spacing w:line="360" w:lineRule="auto"/>
      </w:pPr>
      <w:r w:rsidRPr="42158900" w:rsidR="00E13251">
        <w:rPr>
          <w:b w:val="1"/>
          <w:bCs w:val="1"/>
        </w:rPr>
        <w:t>DPA asks</w:t>
      </w:r>
      <w:r w:rsidR="00E13251">
        <w:rPr/>
        <w:t xml:space="preserve"> that the Bill is amended by inserting reference to </w:t>
      </w:r>
      <w:r w:rsidR="00456226">
        <w:rPr/>
        <w:t>Sections 216O to 216S</w:t>
      </w:r>
      <w:r w:rsidR="00F56097">
        <w:rPr/>
        <w:t xml:space="preserve"> </w:t>
      </w:r>
      <w:r w:rsidR="00D01A5E">
        <w:rPr/>
        <w:t xml:space="preserve">into the Bill </w:t>
      </w:r>
      <w:r w:rsidR="00F56097">
        <w:rPr/>
        <w:t>to prevent offenders who have been convicted of harassment and stalking from registering as boarding house landlords.</w:t>
      </w:r>
    </w:p>
    <w:p w:rsidR="004D5218" w:rsidP="42158900" w:rsidRDefault="004D5218" w14:paraId="7CF5EBE4" w14:textId="7B498C19">
      <w:pPr>
        <w:pStyle w:val="Normal"/>
        <w:suppressLineNumbers w:val="0"/>
        <w:bidi w:val="0"/>
        <w:spacing w:before="0" w:beforeAutospacing="off" w:after="240" w:afterAutospacing="off" w:line="360" w:lineRule="auto"/>
        <w:ind w:left="0" w:right="0"/>
        <w:jc w:val="left"/>
      </w:pPr>
      <w:r w:rsidR="004D5218">
        <w:rPr/>
        <w:t>In Section 66ZK stipulating</w:t>
      </w:r>
      <w:r w:rsidR="00E36CD8">
        <w:rPr/>
        <w:t xml:space="preserve"> the details that prospective boarding house landlords</w:t>
      </w:r>
      <w:r w:rsidR="00232383">
        <w:rPr/>
        <w:t xml:space="preserve"> must fill out on their</w:t>
      </w:r>
      <w:r w:rsidR="008E1274">
        <w:rPr/>
        <w:t xml:space="preserve"> landlord</w:t>
      </w:r>
      <w:r w:rsidR="00232383">
        <w:rPr/>
        <w:t xml:space="preserve"> application</w:t>
      </w:r>
      <w:r w:rsidR="1D55A9C4">
        <w:rPr/>
        <w:t xml:space="preserve">, we ask that that they also include </w:t>
      </w:r>
      <w:r w:rsidR="00232383">
        <w:rPr/>
        <w:t xml:space="preserve">information </w:t>
      </w:r>
      <w:r w:rsidR="6ED0B617">
        <w:rPr/>
        <w:t>regarding</w:t>
      </w:r>
      <w:r w:rsidR="00232383">
        <w:rPr/>
        <w:t xml:space="preserve"> what </w:t>
      </w:r>
      <w:r w:rsidR="00FE03E3">
        <w:rPr/>
        <w:t xml:space="preserve">(if any) accessibility </w:t>
      </w:r>
      <w:r w:rsidR="00825646">
        <w:rPr/>
        <w:t>features</w:t>
      </w:r>
      <w:r w:rsidR="00FE03E3">
        <w:rPr/>
        <w:t xml:space="preserve"> are </w:t>
      </w:r>
      <w:r w:rsidR="2D374AB8">
        <w:rPr/>
        <w:t>contained within</w:t>
      </w:r>
      <w:r w:rsidR="00FE03E3">
        <w:rPr/>
        <w:t xml:space="preserve"> </w:t>
      </w:r>
      <w:r w:rsidR="00FE03E3">
        <w:rPr/>
        <w:t>the</w:t>
      </w:r>
      <w:r w:rsidR="00284C87">
        <w:rPr/>
        <w:t>ir</w:t>
      </w:r>
      <w:r w:rsidR="00FE03E3">
        <w:rPr/>
        <w:t xml:space="preserve"> boarding house, for example, does it have</w:t>
      </w:r>
      <w:r w:rsidR="0008570D">
        <w:rPr/>
        <w:t xml:space="preserve"> a</w:t>
      </w:r>
      <w:r w:rsidR="00FE03E3">
        <w:rPr/>
        <w:t xml:space="preserve"> rai</w:t>
      </w:r>
      <w:r w:rsidR="00D45799">
        <w:rPr/>
        <w:t>led toilet</w:t>
      </w:r>
      <w:r w:rsidR="5FDAB90C">
        <w:rPr/>
        <w:t xml:space="preserve"> or toilets</w:t>
      </w:r>
      <w:r w:rsidR="00D45799">
        <w:rPr/>
        <w:t xml:space="preserve">, wet floor shower, wide doorways, </w:t>
      </w:r>
      <w:r w:rsidR="008847A3">
        <w:rPr/>
        <w:t>visual fire alarms, adjustable lighting,</w:t>
      </w:r>
      <w:r w:rsidR="001B59D7">
        <w:rPr/>
        <w:t xml:space="preserve"> accessible cooking facilities,</w:t>
      </w:r>
      <w:r w:rsidR="008847A3">
        <w:rPr/>
        <w:t xml:space="preserve"> level/ramped access </w:t>
      </w:r>
      <w:r w:rsidR="00A86020">
        <w:rPr/>
        <w:t>or</w:t>
      </w:r>
      <w:r w:rsidR="003D2664">
        <w:rPr/>
        <w:t xml:space="preserve"> any</w:t>
      </w:r>
      <w:r w:rsidR="00A86020">
        <w:rPr/>
        <w:t xml:space="preserve"> </w:t>
      </w:r>
      <w:r w:rsidR="6810661C">
        <w:rPr/>
        <w:t>space to accommodate</w:t>
      </w:r>
      <w:r w:rsidR="00A86020">
        <w:rPr/>
        <w:t xml:space="preserve"> service animals/animals in general.</w:t>
      </w:r>
    </w:p>
    <w:p w:rsidR="003D2664" w:rsidP="42158900" w:rsidRDefault="00F772E7" w14:paraId="44257E91" w14:textId="534480A6">
      <w:pPr>
        <w:pStyle w:val="Normal"/>
        <w:suppressLineNumbers w:val="0"/>
        <w:bidi w:val="0"/>
        <w:spacing w:before="0" w:beforeAutospacing="off" w:after="240" w:afterAutospacing="off" w:line="360" w:lineRule="auto"/>
        <w:ind w:left="0" w:right="0"/>
        <w:jc w:val="left"/>
      </w:pPr>
      <w:r w:rsidR="73949C27">
        <w:rPr/>
        <w:t>We also ask that</w:t>
      </w:r>
      <w:r w:rsidR="005C7C78">
        <w:rPr/>
        <w:t xml:space="preserve"> boarding house registrations</w:t>
      </w:r>
      <w:r w:rsidR="00F772E7">
        <w:rPr/>
        <w:t xml:space="preserve"> </w:t>
      </w:r>
      <w:r w:rsidR="1541F7C3">
        <w:rPr/>
        <w:t xml:space="preserve">include any </w:t>
      </w:r>
      <w:r w:rsidR="00F772E7">
        <w:rPr/>
        <w:t>security arrangements</w:t>
      </w:r>
      <w:r w:rsidR="00160E56">
        <w:rPr/>
        <w:t xml:space="preserve"> </w:t>
      </w:r>
      <w:r w:rsidR="00160E56">
        <w:rPr/>
        <w:t>outlining as to whether</w:t>
      </w:r>
      <w:r w:rsidR="001903BD">
        <w:rPr/>
        <w:t xml:space="preserve">, for example, </w:t>
      </w:r>
      <w:r w:rsidR="36AE81A9">
        <w:rPr/>
        <w:t>the house has</w:t>
      </w:r>
      <w:r w:rsidR="00160E56">
        <w:rPr/>
        <w:t xml:space="preserve"> features </w:t>
      </w:r>
      <w:r w:rsidR="0047007F">
        <w:rPr/>
        <w:t>including</w:t>
      </w:r>
      <w:r w:rsidR="002B3758">
        <w:rPr/>
        <w:t xml:space="preserve"> </w:t>
      </w:r>
      <w:r w:rsidR="001903BD">
        <w:rPr/>
        <w:t xml:space="preserve">internal locks on all room doors, security cameras, </w:t>
      </w:r>
      <w:r w:rsidR="00CC6629">
        <w:rPr/>
        <w:t>and security lighting.</w:t>
      </w:r>
      <w:r w:rsidR="001903BD">
        <w:rPr/>
        <w:t xml:space="preserve"> </w:t>
      </w:r>
    </w:p>
    <w:p w:rsidR="00775F11" w:rsidP="42158900" w:rsidRDefault="00775F11" w14:paraId="20D2116C" w14:textId="2173C767">
      <w:pPr>
        <w:spacing w:line="360" w:lineRule="auto"/>
      </w:pPr>
      <w:r w:rsidR="00775F11">
        <w:rPr/>
        <w:t xml:space="preserve">Crucially, the safety aspects of </w:t>
      </w:r>
      <w:r w:rsidR="007F1CCA">
        <w:rPr/>
        <w:t>e</w:t>
      </w:r>
      <w:r w:rsidR="66A8604E">
        <w:rPr/>
        <w:t>very</w:t>
      </w:r>
      <w:r w:rsidR="007F1CCA">
        <w:rPr/>
        <w:t xml:space="preserve"> boarding house</w:t>
      </w:r>
      <w:r w:rsidR="00775F11">
        <w:rPr/>
        <w:t xml:space="preserve"> </w:t>
      </w:r>
      <w:r w:rsidR="001613F2">
        <w:rPr/>
        <w:t>including</w:t>
      </w:r>
      <w:r w:rsidR="00775F11">
        <w:rPr/>
        <w:t xml:space="preserve"> the number and accessibility of fire escapes, fire extinguishers</w:t>
      </w:r>
      <w:r w:rsidR="009F479C">
        <w:rPr/>
        <w:t xml:space="preserve"> and </w:t>
      </w:r>
      <w:r w:rsidR="001F35F5">
        <w:rPr/>
        <w:t xml:space="preserve">fire </w:t>
      </w:r>
      <w:r w:rsidR="009F479C">
        <w:rPr/>
        <w:t xml:space="preserve">alarms should be </w:t>
      </w:r>
      <w:r w:rsidR="62CC9318">
        <w:rPr/>
        <w:t>listed on the</w:t>
      </w:r>
      <w:r w:rsidR="009F479C">
        <w:rPr/>
        <w:t xml:space="preserve"> register as well.</w:t>
      </w:r>
    </w:p>
    <w:p w:rsidR="00C53F83" w:rsidP="00380744" w:rsidRDefault="00C53F83" w14:paraId="27BFA44A" w14:textId="5B39D104">
      <w:pPr>
        <w:spacing w:line="360" w:lineRule="auto"/>
      </w:pPr>
      <w:r w:rsidR="00C53F83">
        <w:rPr/>
        <w:t xml:space="preserve">Added to this, there should be a section on whether the boarding house is compliant with the </w:t>
      </w:r>
      <w:r w:rsidR="00012491">
        <w:rPr/>
        <w:t>Healthy Homes Standards</w:t>
      </w:r>
      <w:r w:rsidR="00732D0E">
        <w:rPr/>
        <w:t>.</w:t>
      </w:r>
    </w:p>
    <w:p w:rsidR="0008570D" w:rsidP="42158900" w:rsidRDefault="00F233D9" w14:paraId="4D231093" w14:textId="43A29C6B">
      <w:pPr>
        <w:pStyle w:val="Normal"/>
        <w:suppressLineNumbers w:val="0"/>
        <w:bidi w:val="0"/>
        <w:spacing w:before="0" w:beforeAutospacing="off" w:after="240" w:afterAutospacing="off" w:line="360" w:lineRule="auto"/>
        <w:ind w:left="0" w:right="0"/>
        <w:jc w:val="left"/>
      </w:pPr>
      <w:r w:rsidRPr="42158900" w:rsidR="00F233D9">
        <w:rPr>
          <w:b w:val="1"/>
          <w:bCs w:val="1"/>
        </w:rPr>
        <w:t xml:space="preserve">DPA </w:t>
      </w:r>
      <w:r w:rsidRPr="42158900" w:rsidR="006E1FA3">
        <w:rPr>
          <w:b w:val="1"/>
          <w:bCs w:val="1"/>
        </w:rPr>
        <w:t>asks</w:t>
      </w:r>
      <w:r w:rsidR="00F233D9">
        <w:rPr/>
        <w:t xml:space="preserve"> that </w:t>
      </w:r>
      <w:r w:rsidR="00FE3396">
        <w:rPr/>
        <w:t xml:space="preserve">Section 66ZK is amended to </w:t>
      </w:r>
      <w:r w:rsidR="00787816">
        <w:rPr/>
        <w:t xml:space="preserve">require </w:t>
      </w:r>
      <w:r w:rsidR="681C772D">
        <w:rPr/>
        <w:t>boarding</w:t>
      </w:r>
      <w:r w:rsidR="00A1070E">
        <w:rPr/>
        <w:t xml:space="preserve"> house</w:t>
      </w:r>
      <w:r w:rsidR="00975A00">
        <w:rPr/>
        <w:t xml:space="preserve"> landlords </w:t>
      </w:r>
      <w:r w:rsidR="517A4271">
        <w:rPr/>
        <w:t xml:space="preserve">list key </w:t>
      </w:r>
      <w:r w:rsidR="00975A00">
        <w:rPr/>
        <w:t>accessibility features</w:t>
      </w:r>
      <w:r w:rsidR="006F1CFE">
        <w:rPr/>
        <w:t xml:space="preserve"> present in the</w:t>
      </w:r>
      <w:r w:rsidR="53C05263">
        <w:rPr/>
        <w:t>ir boarding</w:t>
      </w:r>
      <w:r w:rsidR="006F1CFE">
        <w:rPr/>
        <w:t xml:space="preserve"> house</w:t>
      </w:r>
      <w:r w:rsidR="00975A00">
        <w:rPr/>
        <w:t>.</w:t>
      </w:r>
    </w:p>
    <w:p w:rsidR="00A1070E" w:rsidP="42158900" w:rsidRDefault="008147BF" w14:paraId="6A40301C" w14:textId="4C282A6A">
      <w:pPr>
        <w:pStyle w:val="Normal"/>
        <w:suppressLineNumbers w:val="0"/>
        <w:bidi w:val="0"/>
        <w:spacing w:before="0" w:beforeAutospacing="off" w:after="240" w:afterAutospacing="off" w:line="360" w:lineRule="auto"/>
        <w:ind w:left="0" w:right="0"/>
        <w:jc w:val="left"/>
      </w:pPr>
      <w:r w:rsidRPr="42158900" w:rsidR="008147BF">
        <w:rPr>
          <w:b w:val="1"/>
          <w:bCs w:val="1"/>
        </w:rPr>
        <w:t xml:space="preserve">DPA </w:t>
      </w:r>
      <w:r w:rsidRPr="42158900" w:rsidR="006E1FA3">
        <w:rPr>
          <w:b w:val="1"/>
          <w:bCs w:val="1"/>
        </w:rPr>
        <w:t>asks</w:t>
      </w:r>
      <w:r w:rsidR="008147BF">
        <w:rPr/>
        <w:t xml:space="preserve"> that Section 66ZK is amended to </w:t>
      </w:r>
      <w:r w:rsidR="00787816">
        <w:rPr/>
        <w:t xml:space="preserve">require </w:t>
      </w:r>
      <w:r w:rsidR="00D724D1">
        <w:rPr/>
        <w:t xml:space="preserve">boarding house landlords </w:t>
      </w:r>
      <w:r w:rsidR="052EF832">
        <w:rPr/>
        <w:t xml:space="preserve">list </w:t>
      </w:r>
      <w:r w:rsidR="00282C06">
        <w:rPr/>
        <w:t>any</w:t>
      </w:r>
      <w:r w:rsidR="00D724D1">
        <w:rPr/>
        <w:t xml:space="preserve"> security arrangements</w:t>
      </w:r>
      <w:r w:rsidR="00282C06">
        <w:rPr/>
        <w:t xml:space="preserve"> that exist</w:t>
      </w:r>
      <w:r w:rsidR="00D724D1">
        <w:rPr/>
        <w:t xml:space="preserve"> on the property.</w:t>
      </w:r>
    </w:p>
    <w:p w:rsidR="00D75567" w:rsidP="42158900" w:rsidRDefault="00D75567" w14:paraId="570658D9" w14:textId="08F3AC0F">
      <w:pPr>
        <w:pStyle w:val="Normal"/>
        <w:suppressLineNumbers w:val="0"/>
        <w:bidi w:val="0"/>
        <w:spacing w:before="0" w:beforeAutospacing="off" w:after="240" w:afterAutospacing="off" w:line="360" w:lineRule="auto"/>
        <w:ind w:left="0" w:right="0"/>
        <w:jc w:val="left"/>
      </w:pPr>
      <w:r w:rsidRPr="42158900" w:rsidR="00D75567">
        <w:rPr>
          <w:b w:val="1"/>
          <w:bCs w:val="1"/>
        </w:rPr>
        <w:t xml:space="preserve">DPA </w:t>
      </w:r>
      <w:r w:rsidRPr="42158900" w:rsidR="00D75567">
        <w:rPr>
          <w:b w:val="1"/>
          <w:bCs w:val="1"/>
        </w:rPr>
        <w:t>asks</w:t>
      </w:r>
      <w:r w:rsidR="00D75567">
        <w:rPr/>
        <w:t xml:space="preserve"> that Section 66ZK is amended to </w:t>
      </w:r>
      <w:r w:rsidR="00282C06">
        <w:rPr/>
        <w:t xml:space="preserve">require </w:t>
      </w:r>
      <w:r w:rsidR="59C83DAB">
        <w:rPr/>
        <w:t>boarding</w:t>
      </w:r>
      <w:r w:rsidR="00D75567">
        <w:rPr/>
        <w:t xml:space="preserve"> house landlords</w:t>
      </w:r>
      <w:r w:rsidR="259A4213">
        <w:rPr/>
        <w:t xml:space="preserve"> </w:t>
      </w:r>
      <w:r w:rsidR="115B2B41">
        <w:rPr/>
        <w:t xml:space="preserve">list </w:t>
      </w:r>
      <w:r w:rsidR="00D75567">
        <w:rPr/>
        <w:t>s</w:t>
      </w:r>
      <w:r w:rsidR="00211DAB">
        <w:rPr/>
        <w:t>afety features within the</w:t>
      </w:r>
      <w:r w:rsidR="499070A1">
        <w:rPr/>
        <w:t>ir</w:t>
      </w:r>
      <w:r w:rsidR="00211DAB">
        <w:rPr/>
        <w:t xml:space="preserve"> property including </w:t>
      </w:r>
      <w:r w:rsidR="000107B2">
        <w:rPr/>
        <w:t>the number and placement of fire escapes, fire extinguishers,</w:t>
      </w:r>
      <w:r w:rsidR="001F35F5">
        <w:rPr/>
        <w:t xml:space="preserve"> and fire alarms</w:t>
      </w:r>
      <w:r w:rsidR="00D75567">
        <w:rPr/>
        <w:t>.</w:t>
      </w:r>
    </w:p>
    <w:p w:rsidR="00732D0E" w:rsidP="42158900" w:rsidRDefault="00732D0E" w14:paraId="73D11F36" w14:textId="53D1271A">
      <w:pPr>
        <w:spacing w:line="360" w:lineRule="auto"/>
      </w:pPr>
      <w:r w:rsidRPr="42158900" w:rsidR="00732D0E">
        <w:rPr>
          <w:b w:val="1"/>
          <w:bCs w:val="1"/>
        </w:rPr>
        <w:t>DPA asks</w:t>
      </w:r>
      <w:r w:rsidR="00732D0E">
        <w:rPr/>
        <w:t xml:space="preserve"> that Section 66ZK is amended to </w:t>
      </w:r>
      <w:r w:rsidR="00A0798B">
        <w:rPr/>
        <w:t>require boarding house landlords</w:t>
      </w:r>
      <w:r w:rsidR="005D0C4D">
        <w:rPr/>
        <w:t xml:space="preserve"> specify </w:t>
      </w:r>
      <w:r w:rsidR="5646D3D4">
        <w:rPr/>
        <w:t>as to whether their</w:t>
      </w:r>
      <w:r w:rsidR="005D0C4D">
        <w:rPr/>
        <w:t xml:space="preserve"> properties </w:t>
      </w:r>
      <w:r w:rsidR="5EF92278">
        <w:rPr/>
        <w:t>meet the Healthy Homes Standards</w:t>
      </w:r>
    </w:p>
    <w:p w:rsidRPr="00170C59" w:rsidR="00503A0C" w:rsidP="42158900" w:rsidRDefault="00B86A2B" w14:paraId="108AACC5" w14:textId="2958AD75">
      <w:pPr>
        <w:pStyle w:val="Normal"/>
        <w:suppressLineNumbers w:val="0"/>
        <w:bidi w:val="0"/>
        <w:spacing w:before="0" w:beforeAutospacing="off" w:after="240" w:afterAutospacing="off" w:line="360" w:lineRule="auto"/>
        <w:ind w:left="0" w:right="0"/>
        <w:jc w:val="left"/>
      </w:pPr>
      <w:r w:rsidR="47920B61">
        <w:rPr/>
        <w:t>Having this</w:t>
      </w:r>
      <w:r w:rsidR="00B86A2B">
        <w:rPr/>
        <w:t xml:space="preserve"> information will </w:t>
      </w:r>
      <w:r w:rsidR="00F93339">
        <w:rPr/>
        <w:t xml:space="preserve">be </w:t>
      </w:r>
      <w:r w:rsidR="61C81528">
        <w:rPr/>
        <w:t xml:space="preserve">hugely </w:t>
      </w:r>
      <w:r w:rsidR="00F93339">
        <w:rPr/>
        <w:t xml:space="preserve">helpful for members of the public, prospective </w:t>
      </w:r>
      <w:r w:rsidR="00F93339">
        <w:rPr/>
        <w:t>tenants</w:t>
      </w:r>
      <w:r w:rsidR="00F93339">
        <w:rPr/>
        <w:t xml:space="preserve"> and </w:t>
      </w:r>
      <w:r w:rsidR="007A0814">
        <w:rPr/>
        <w:t>government/law enforcement officials</w:t>
      </w:r>
      <w:r w:rsidR="00F93339">
        <w:rPr/>
        <w:t xml:space="preserve"> to view online</w:t>
      </w:r>
      <w:r w:rsidR="007A0814">
        <w:rPr/>
        <w:t xml:space="preserve"> and will be </w:t>
      </w:r>
      <w:r w:rsidR="075EAC5A">
        <w:rPr/>
        <w:t xml:space="preserve">particularly useful </w:t>
      </w:r>
      <w:r w:rsidR="007A0814">
        <w:rPr/>
        <w:t>for disabled people</w:t>
      </w:r>
      <w:r w:rsidR="36304B79">
        <w:rPr/>
        <w:t xml:space="preserve"> who are</w:t>
      </w:r>
      <w:r w:rsidR="007A0814">
        <w:rPr/>
        <w:t xml:space="preserve"> </w:t>
      </w:r>
      <w:r w:rsidR="3673B5CF">
        <w:rPr/>
        <w:t xml:space="preserve">looking at </w:t>
      </w:r>
      <w:r w:rsidR="05519F55">
        <w:rPr/>
        <w:t>housing options.</w:t>
      </w:r>
    </w:p>
    <w:sectPr w:rsidRPr="00170C59" w:rsidR="00503A0C" w:rsidSect="002703DC">
      <w:pgSz w:w="11906" w:h="16838" w:orient="portrait" w:code="9"/>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222" w:rsidP="005602D3" w:rsidRDefault="00845222" w14:paraId="6CE9131A" w14:textId="77777777">
      <w:pPr>
        <w:spacing w:after="0" w:line="240" w:lineRule="auto"/>
      </w:pPr>
      <w:r>
        <w:separator/>
      </w:r>
    </w:p>
  </w:endnote>
  <w:endnote w:type="continuationSeparator" w:id="0">
    <w:p w:rsidR="00845222" w:rsidP="005602D3" w:rsidRDefault="00845222" w14:paraId="319658C9" w14:textId="77777777">
      <w:pPr>
        <w:spacing w:after="0" w:line="240" w:lineRule="auto"/>
      </w:pPr>
      <w:r>
        <w:continuationSeparator/>
      </w:r>
    </w:p>
  </w:endnote>
  <w:endnote w:type="continuationNotice" w:id="1">
    <w:p w:rsidR="00845222" w:rsidRDefault="00845222" w14:paraId="6DFF37B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222" w:rsidP="005602D3" w:rsidRDefault="00845222" w14:paraId="2708DD2D" w14:textId="77777777">
      <w:pPr>
        <w:spacing w:after="0" w:line="240" w:lineRule="auto"/>
      </w:pPr>
    </w:p>
  </w:footnote>
  <w:footnote w:type="continuationSeparator" w:id="0">
    <w:p w:rsidR="00845222" w:rsidP="005602D3" w:rsidRDefault="00845222" w14:paraId="6B629CD1" w14:textId="77777777">
      <w:pPr>
        <w:spacing w:after="0" w:line="240" w:lineRule="auto"/>
      </w:pPr>
      <w:r>
        <w:continuationSeparator/>
      </w:r>
    </w:p>
  </w:footnote>
  <w:footnote w:type="continuationNotice" w:id="1">
    <w:p w:rsidRPr="003D21B1" w:rsidR="00845222" w:rsidP="003D21B1" w:rsidRDefault="00845222" w14:paraId="0EFE949A" w14:textId="77777777">
      <w:pPr>
        <w:pStyle w:val="Footer"/>
      </w:pPr>
    </w:p>
  </w:footnote>
  <w:footnote w:id="2">
    <w:p w:rsidR="51171975" w:rsidP="51171975" w:rsidRDefault="51171975" w14:paraId="1C0916A6" w14:textId="7DEA01BB">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footnote>
  <w:footnote w:id="3">
    <w:p w:rsidR="00CE2174" w:rsidP="00CE2174" w:rsidRDefault="00CE2174" w14:paraId="38A53411" w14:textId="77777777">
      <w:pPr>
        <w:pStyle w:val="FootnoteText"/>
      </w:pPr>
      <w:r>
        <w:rPr>
          <w:rStyle w:val="FootnoteReference"/>
        </w:rPr>
        <w:footnoteRef/>
      </w:r>
      <w:r>
        <w:t xml:space="preserve"> </w:t>
      </w:r>
      <w:hyperlink w:tgtFrame="_blank" w:history="1" r:id="rId2">
        <w:r w:rsidRPr="00B815A7">
          <w:rPr>
            <w:rStyle w:val="Hyperlink"/>
          </w:rPr>
          <w:t>https://www.stats.govt.nz/information-releases/disability-statistics-2023/</w:t>
        </w:r>
      </w:hyperlink>
    </w:p>
  </w:footnote>
  <w:footnote w:id="4">
    <w:p w:rsidR="00CE2174" w:rsidP="00CE2174" w:rsidRDefault="00CE2174" w14:paraId="34CB3C3B" w14:textId="77777777">
      <w:pPr>
        <w:pStyle w:val="FootnoteText"/>
      </w:pPr>
      <w:r>
        <w:rPr>
          <w:rStyle w:val="FootnoteReference"/>
        </w:rPr>
        <w:footnoteRef/>
      </w:r>
      <w:r>
        <w:t xml:space="preserve"> </w:t>
      </w:r>
      <w:hyperlink w:tgtFrame="_blank" w:history="1" r:id="rId3">
        <w:r w:rsidRPr="00D25927">
          <w:rPr>
            <w:rStyle w:val="Hyperlink"/>
          </w:rPr>
          <w:t>https://www.stats.govt.nz/information-releases/disability-statistics-2023/</w:t>
        </w:r>
      </w:hyperlink>
    </w:p>
  </w:footnote>
  <w:footnote w:id="5">
    <w:p w:rsidR="00AC7311" w:rsidRDefault="00AC7311" w14:paraId="7433D522" w14:textId="23642FB0">
      <w:pPr>
        <w:pStyle w:val="FootnoteText"/>
      </w:pPr>
      <w:r>
        <w:rPr>
          <w:rStyle w:val="FootnoteReference"/>
        </w:rPr>
        <w:footnoteRef/>
      </w:r>
      <w:r>
        <w:t xml:space="preserve"> </w:t>
      </w:r>
      <w:hyperlink w:tgtFrame="_blank" w:history="1" r:id="rId4">
        <w:r w:rsidRPr="00AC7311">
          <w:rPr>
            <w:rStyle w:val="Hyperlink"/>
          </w:rPr>
          <w:t>https://www.lbp.govt.nz/for-lbps/skills-maintenance/codewords/future-proofing-our-buildings-for-an-increasingly-diverse-world-is-good-for-all</w:t>
        </w:r>
      </w:hyperlink>
    </w:p>
  </w:footnote>
  <w:footnote w:id="6">
    <w:p w:rsidR="00184856" w:rsidRDefault="00184856" w14:paraId="74F3E052" w14:textId="6474DE6F">
      <w:pPr>
        <w:pStyle w:val="FootnoteText"/>
      </w:pPr>
      <w:r>
        <w:rPr>
          <w:rStyle w:val="FootnoteReference"/>
        </w:rPr>
        <w:footnoteRef/>
      </w:r>
      <w:r>
        <w:t xml:space="preserve"> </w:t>
      </w:r>
      <w:hyperlink w:history="1" r:id="rId5">
        <w:r w:rsidRPr="00F133D3">
          <w:rPr>
            <w:rStyle w:val="Hyperlink"/>
          </w:rPr>
          <w:t>https://www.healthyhousing.org.nz/our-research/student-research/anyone-can-live-boarding-house-cant-they-advantages-and-disadvantages</w:t>
        </w:r>
      </w:hyperlink>
    </w:p>
  </w:footnote>
  <w:footnote w:id="8">
    <w:p w:rsidR="002833DF" w:rsidRDefault="002833DF" w14:paraId="4E120C37" w14:textId="01D9120B">
      <w:pPr>
        <w:pStyle w:val="FootnoteText"/>
      </w:pPr>
      <w:r>
        <w:rPr>
          <w:rStyle w:val="FootnoteReference"/>
        </w:rPr>
        <w:footnoteRef/>
      </w:r>
      <w:r>
        <w:t xml:space="preserve"> </w:t>
      </w:r>
      <w:r w:rsidRPr="002833DF">
        <w:t> </w:t>
      </w:r>
      <w:hyperlink w:tgtFrame="_blank" w:history="1" r:id="rId7">
        <w:r w:rsidRPr="002833DF">
          <w:rPr>
            <w:rStyle w:val="Hyperlink"/>
          </w:rPr>
          <w:t>https://www.whaikaha.govt.nz/news/news/results-from-the-june-2023-crime-and-victims-survey</w:t>
        </w:r>
      </w:hyperlink>
    </w:p>
  </w:footnote>
  <w:footnote w:id="9">
    <w:p w:rsidR="002417DD" w:rsidRDefault="002417DD" w14:paraId="485C218F" w14:textId="552B70FE">
      <w:pPr>
        <w:pStyle w:val="FootnoteText"/>
      </w:pPr>
      <w:r>
        <w:rPr>
          <w:rStyle w:val="FootnoteReference"/>
        </w:rPr>
        <w:footnoteRef/>
      </w:r>
      <w:r>
        <w:t xml:space="preserve"> </w:t>
      </w:r>
      <w:hyperlink w:tgtFrame="_blank" w:history="1" r:id="rId8">
        <w:r w:rsidRPr="002417DD">
          <w:rPr>
            <w:rStyle w:val="Hyperlink"/>
          </w:rPr>
          <w:t>https://www.ajpmonline.org/article/S0749-3797(21)00191-4/fulltext</w:t>
        </w:r>
      </w:hyperlink>
    </w:p>
  </w:footnote>
  <w:footnote w:id="10">
    <w:p w:rsidR="002417DD" w:rsidRDefault="002417DD" w14:paraId="4BC4366A" w14:textId="2899729B">
      <w:pPr>
        <w:pStyle w:val="FootnoteText"/>
      </w:pPr>
      <w:r>
        <w:rPr>
          <w:rStyle w:val="FootnoteReference"/>
        </w:rPr>
        <w:footnoteRef/>
      </w:r>
      <w:r>
        <w:t xml:space="preserve"> </w:t>
      </w:r>
      <w:hyperlink w:tgtFrame="_blank" w:history="1" r:id="rId9">
        <w:r w:rsidRPr="001B0242" w:rsidR="001B0242">
          <w:rPr>
            <w:rStyle w:val="Hyperlink"/>
          </w:rPr>
          <w:t>https://whiteribbon.org.nz/home/disabilities-and-violence-in-new-zealand/</w:t>
        </w:r>
      </w:hyperlink>
    </w:p>
  </w:footnote>
</w:footnotes>
</file>

<file path=word/intelligence2.xml><?xml version="1.0" encoding="utf-8"?>
<int2:intelligence xmlns:int2="http://schemas.microsoft.com/office/intelligence/2020/intelligence">
  <int2:observations>
    <int2:bookmark int2:bookmarkName="_Int_aSBfUHEm" int2:invalidationBookmarkName="" int2:hashCode="AmL5u27L7077rp" int2:id="LnRHCgLg">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31ce12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6EE2844"/>
    <w:multiLevelType w:val="hybridMultilevel"/>
    <w:tmpl w:val="AA7E2C14"/>
    <w:lvl w:ilvl="0" w:tplc="710C3666">
      <w:start w:val="1"/>
      <w:numFmt w:val="bullet"/>
      <w:lvlText w:val=""/>
      <w:lvlJc w:val="left"/>
      <w:pPr>
        <w:ind w:left="720" w:hanging="360"/>
      </w:pPr>
      <w:rPr>
        <w:rFonts w:hint="default" w:ascii="Symbol" w:hAnsi="Symbol"/>
      </w:rPr>
    </w:lvl>
    <w:lvl w:ilvl="1" w:tplc="6BB8CD22">
      <w:start w:val="1"/>
      <w:numFmt w:val="bullet"/>
      <w:lvlText w:val="o"/>
      <w:lvlJc w:val="left"/>
      <w:pPr>
        <w:ind w:left="1440" w:hanging="360"/>
      </w:pPr>
      <w:rPr>
        <w:rFonts w:hint="default" w:ascii="Courier New" w:hAnsi="Courier New"/>
      </w:rPr>
    </w:lvl>
    <w:lvl w:ilvl="2" w:tplc="50F4FF8C">
      <w:start w:val="1"/>
      <w:numFmt w:val="bullet"/>
      <w:lvlText w:val=""/>
      <w:lvlJc w:val="left"/>
      <w:pPr>
        <w:ind w:left="2160" w:hanging="360"/>
      </w:pPr>
      <w:rPr>
        <w:rFonts w:hint="default" w:ascii="Wingdings" w:hAnsi="Wingdings"/>
      </w:rPr>
    </w:lvl>
    <w:lvl w:ilvl="3" w:tplc="4B0C6C74">
      <w:start w:val="1"/>
      <w:numFmt w:val="bullet"/>
      <w:lvlText w:val=""/>
      <w:lvlJc w:val="left"/>
      <w:pPr>
        <w:ind w:left="2880" w:hanging="360"/>
      </w:pPr>
      <w:rPr>
        <w:rFonts w:hint="default" w:ascii="Symbol" w:hAnsi="Symbol"/>
      </w:rPr>
    </w:lvl>
    <w:lvl w:ilvl="4" w:tplc="F4D08A38">
      <w:start w:val="1"/>
      <w:numFmt w:val="bullet"/>
      <w:lvlText w:val="o"/>
      <w:lvlJc w:val="left"/>
      <w:pPr>
        <w:ind w:left="3600" w:hanging="360"/>
      </w:pPr>
      <w:rPr>
        <w:rFonts w:hint="default" w:ascii="Courier New" w:hAnsi="Courier New"/>
      </w:rPr>
    </w:lvl>
    <w:lvl w:ilvl="5" w:tplc="E90C12A6">
      <w:start w:val="1"/>
      <w:numFmt w:val="bullet"/>
      <w:lvlText w:val=""/>
      <w:lvlJc w:val="left"/>
      <w:pPr>
        <w:ind w:left="4320" w:hanging="360"/>
      </w:pPr>
      <w:rPr>
        <w:rFonts w:hint="default" w:ascii="Wingdings" w:hAnsi="Wingdings"/>
      </w:rPr>
    </w:lvl>
    <w:lvl w:ilvl="6" w:tplc="D980B054">
      <w:start w:val="1"/>
      <w:numFmt w:val="bullet"/>
      <w:lvlText w:val=""/>
      <w:lvlJc w:val="left"/>
      <w:pPr>
        <w:ind w:left="5040" w:hanging="360"/>
      </w:pPr>
      <w:rPr>
        <w:rFonts w:hint="default" w:ascii="Symbol" w:hAnsi="Symbol"/>
      </w:rPr>
    </w:lvl>
    <w:lvl w:ilvl="7" w:tplc="25941BF0">
      <w:start w:val="1"/>
      <w:numFmt w:val="bullet"/>
      <w:lvlText w:val="o"/>
      <w:lvlJc w:val="left"/>
      <w:pPr>
        <w:ind w:left="5760" w:hanging="360"/>
      </w:pPr>
      <w:rPr>
        <w:rFonts w:hint="default" w:ascii="Courier New" w:hAnsi="Courier New"/>
      </w:rPr>
    </w:lvl>
    <w:lvl w:ilvl="8" w:tplc="37204C1E">
      <w:start w:val="1"/>
      <w:numFmt w:val="bullet"/>
      <w:lvlText w:val=""/>
      <w:lvlJc w:val="left"/>
      <w:pPr>
        <w:ind w:left="6480" w:hanging="360"/>
      </w:pPr>
      <w:rPr>
        <w:rFonts w:hint="default" w:ascii="Wingdings" w:hAnsi="Wingdings"/>
      </w:rPr>
    </w:lvl>
  </w:abstractNum>
  <w:abstractNum w:abstractNumId="3"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7">
    <w:abstractNumId w:val="6"/>
  </w:num>
  <w:num w:numId="1" w16cid:durableId="847644943">
    <w:abstractNumId w:val="3"/>
  </w:num>
  <w:num w:numId="2" w16cid:durableId="1192037444">
    <w:abstractNumId w:val="1"/>
  </w:num>
  <w:num w:numId="3" w16cid:durableId="356932750">
    <w:abstractNumId w:val="0"/>
  </w:num>
  <w:num w:numId="4" w16cid:durableId="220167830">
    <w:abstractNumId w:val="4"/>
  </w:num>
  <w:num w:numId="5" w16cid:durableId="1425418937">
    <w:abstractNumId w:val="5"/>
  </w:num>
  <w:num w:numId="6" w16cid:durableId="1912734155">
    <w:abstractNumId w:val="2"/>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14F"/>
    <w:rsid w:val="000006DC"/>
    <w:rsid w:val="0000145E"/>
    <w:rsid w:val="00002591"/>
    <w:rsid w:val="00002C78"/>
    <w:rsid w:val="00004EC2"/>
    <w:rsid w:val="0000528D"/>
    <w:rsid w:val="00005700"/>
    <w:rsid w:val="00005749"/>
    <w:rsid w:val="00005D55"/>
    <w:rsid w:val="00005E95"/>
    <w:rsid w:val="000060D9"/>
    <w:rsid w:val="0000648E"/>
    <w:rsid w:val="000107B2"/>
    <w:rsid w:val="0001080C"/>
    <w:rsid w:val="00011759"/>
    <w:rsid w:val="00011F25"/>
    <w:rsid w:val="00012491"/>
    <w:rsid w:val="00013A2D"/>
    <w:rsid w:val="0001520C"/>
    <w:rsid w:val="000159E3"/>
    <w:rsid w:val="00015A8A"/>
    <w:rsid w:val="00016CA5"/>
    <w:rsid w:val="00020DA3"/>
    <w:rsid w:val="00020E8D"/>
    <w:rsid w:val="00021CF7"/>
    <w:rsid w:val="00023520"/>
    <w:rsid w:val="000235BD"/>
    <w:rsid w:val="00023C6D"/>
    <w:rsid w:val="0002503A"/>
    <w:rsid w:val="000269D0"/>
    <w:rsid w:val="0002749D"/>
    <w:rsid w:val="00027756"/>
    <w:rsid w:val="00030886"/>
    <w:rsid w:val="00031508"/>
    <w:rsid w:val="00031C22"/>
    <w:rsid w:val="00032A54"/>
    <w:rsid w:val="00032AC8"/>
    <w:rsid w:val="00033F1B"/>
    <w:rsid w:val="00035C16"/>
    <w:rsid w:val="00035CDA"/>
    <w:rsid w:val="000361D7"/>
    <w:rsid w:val="000426AF"/>
    <w:rsid w:val="00043C03"/>
    <w:rsid w:val="00043D0B"/>
    <w:rsid w:val="00043EEA"/>
    <w:rsid w:val="00044200"/>
    <w:rsid w:val="0004616F"/>
    <w:rsid w:val="00047167"/>
    <w:rsid w:val="00053AB7"/>
    <w:rsid w:val="00055EA7"/>
    <w:rsid w:val="00056094"/>
    <w:rsid w:val="000565CF"/>
    <w:rsid w:val="00056AF1"/>
    <w:rsid w:val="00060960"/>
    <w:rsid w:val="0006150E"/>
    <w:rsid w:val="00061633"/>
    <w:rsid w:val="000619B4"/>
    <w:rsid w:val="00061DA3"/>
    <w:rsid w:val="000629C2"/>
    <w:rsid w:val="0006372D"/>
    <w:rsid w:val="00064483"/>
    <w:rsid w:val="00064902"/>
    <w:rsid w:val="00065510"/>
    <w:rsid w:val="00066F4C"/>
    <w:rsid w:val="000676E9"/>
    <w:rsid w:val="000744CE"/>
    <w:rsid w:val="00074A1B"/>
    <w:rsid w:val="00074E62"/>
    <w:rsid w:val="00075DA4"/>
    <w:rsid w:val="00075E30"/>
    <w:rsid w:val="00076516"/>
    <w:rsid w:val="00076949"/>
    <w:rsid w:val="000805BD"/>
    <w:rsid w:val="00081D4F"/>
    <w:rsid w:val="00081FD2"/>
    <w:rsid w:val="00082179"/>
    <w:rsid w:val="000825F2"/>
    <w:rsid w:val="00083E8E"/>
    <w:rsid w:val="00085659"/>
    <w:rsid w:val="0008570D"/>
    <w:rsid w:val="00085B45"/>
    <w:rsid w:val="0008685F"/>
    <w:rsid w:val="00086B63"/>
    <w:rsid w:val="00087AFD"/>
    <w:rsid w:val="00090C35"/>
    <w:rsid w:val="00090E59"/>
    <w:rsid w:val="000918AD"/>
    <w:rsid w:val="00091AAE"/>
    <w:rsid w:val="00093E4C"/>
    <w:rsid w:val="00094676"/>
    <w:rsid w:val="0009688A"/>
    <w:rsid w:val="00096DCF"/>
    <w:rsid w:val="00097710"/>
    <w:rsid w:val="000A1606"/>
    <w:rsid w:val="000A1B0E"/>
    <w:rsid w:val="000A1BA1"/>
    <w:rsid w:val="000A2D7E"/>
    <w:rsid w:val="000A53DF"/>
    <w:rsid w:val="000A5F75"/>
    <w:rsid w:val="000A60AC"/>
    <w:rsid w:val="000A6245"/>
    <w:rsid w:val="000A67E3"/>
    <w:rsid w:val="000A6F92"/>
    <w:rsid w:val="000A7B52"/>
    <w:rsid w:val="000A7E0A"/>
    <w:rsid w:val="000B16CC"/>
    <w:rsid w:val="000B2D00"/>
    <w:rsid w:val="000B437F"/>
    <w:rsid w:val="000B4883"/>
    <w:rsid w:val="000B4B86"/>
    <w:rsid w:val="000B5930"/>
    <w:rsid w:val="000B5B5A"/>
    <w:rsid w:val="000B6303"/>
    <w:rsid w:val="000C0955"/>
    <w:rsid w:val="000C10AB"/>
    <w:rsid w:val="000C1B60"/>
    <w:rsid w:val="000C3348"/>
    <w:rsid w:val="000C38EE"/>
    <w:rsid w:val="000C753C"/>
    <w:rsid w:val="000D0AC1"/>
    <w:rsid w:val="000D0ECC"/>
    <w:rsid w:val="000D1EF3"/>
    <w:rsid w:val="000D2692"/>
    <w:rsid w:val="000D2D8D"/>
    <w:rsid w:val="000D3D57"/>
    <w:rsid w:val="000D4365"/>
    <w:rsid w:val="000D440A"/>
    <w:rsid w:val="000D51F9"/>
    <w:rsid w:val="000D532E"/>
    <w:rsid w:val="000D6500"/>
    <w:rsid w:val="000D6922"/>
    <w:rsid w:val="000E0BD9"/>
    <w:rsid w:val="000E0F79"/>
    <w:rsid w:val="000E20EF"/>
    <w:rsid w:val="000E2C33"/>
    <w:rsid w:val="000E5108"/>
    <w:rsid w:val="000E648F"/>
    <w:rsid w:val="000E6FE4"/>
    <w:rsid w:val="000E75B9"/>
    <w:rsid w:val="000E7F4B"/>
    <w:rsid w:val="000F0FD8"/>
    <w:rsid w:val="000F2C00"/>
    <w:rsid w:val="000F2DEA"/>
    <w:rsid w:val="000F38BD"/>
    <w:rsid w:val="000F40E4"/>
    <w:rsid w:val="000F6D7A"/>
    <w:rsid w:val="000F79D4"/>
    <w:rsid w:val="00101E18"/>
    <w:rsid w:val="00102436"/>
    <w:rsid w:val="00102ECC"/>
    <w:rsid w:val="00102FC4"/>
    <w:rsid w:val="00103070"/>
    <w:rsid w:val="00103557"/>
    <w:rsid w:val="00103756"/>
    <w:rsid w:val="00105341"/>
    <w:rsid w:val="001054C2"/>
    <w:rsid w:val="00105588"/>
    <w:rsid w:val="001072DF"/>
    <w:rsid w:val="00107787"/>
    <w:rsid w:val="00107B27"/>
    <w:rsid w:val="001118EA"/>
    <w:rsid w:val="00112586"/>
    <w:rsid w:val="00112BEE"/>
    <w:rsid w:val="00112F07"/>
    <w:rsid w:val="00115279"/>
    <w:rsid w:val="00120486"/>
    <w:rsid w:val="00120531"/>
    <w:rsid w:val="00121AA7"/>
    <w:rsid w:val="0012239C"/>
    <w:rsid w:val="00122738"/>
    <w:rsid w:val="00122833"/>
    <w:rsid w:val="00123B4D"/>
    <w:rsid w:val="00123F61"/>
    <w:rsid w:val="00125AB8"/>
    <w:rsid w:val="00125D9A"/>
    <w:rsid w:val="00126240"/>
    <w:rsid w:val="0012664B"/>
    <w:rsid w:val="001267F1"/>
    <w:rsid w:val="0012761F"/>
    <w:rsid w:val="00127B8C"/>
    <w:rsid w:val="00127B8D"/>
    <w:rsid w:val="00127DDD"/>
    <w:rsid w:val="00131103"/>
    <w:rsid w:val="00131741"/>
    <w:rsid w:val="001317E3"/>
    <w:rsid w:val="00133408"/>
    <w:rsid w:val="001355CF"/>
    <w:rsid w:val="0013647B"/>
    <w:rsid w:val="0013722E"/>
    <w:rsid w:val="00137F75"/>
    <w:rsid w:val="00140867"/>
    <w:rsid w:val="00140D5D"/>
    <w:rsid w:val="00141501"/>
    <w:rsid w:val="00141ED0"/>
    <w:rsid w:val="0014374E"/>
    <w:rsid w:val="00143CE8"/>
    <w:rsid w:val="00143D5D"/>
    <w:rsid w:val="00144796"/>
    <w:rsid w:val="00144E33"/>
    <w:rsid w:val="00145C21"/>
    <w:rsid w:val="001469E6"/>
    <w:rsid w:val="001471F3"/>
    <w:rsid w:val="00147B4B"/>
    <w:rsid w:val="00150D26"/>
    <w:rsid w:val="00151720"/>
    <w:rsid w:val="00151BFE"/>
    <w:rsid w:val="00152CF6"/>
    <w:rsid w:val="00153B49"/>
    <w:rsid w:val="00155793"/>
    <w:rsid w:val="00157DC4"/>
    <w:rsid w:val="00160E56"/>
    <w:rsid w:val="001613F2"/>
    <w:rsid w:val="00162C14"/>
    <w:rsid w:val="00162E7C"/>
    <w:rsid w:val="00163EEB"/>
    <w:rsid w:val="00164EA6"/>
    <w:rsid w:val="00166B66"/>
    <w:rsid w:val="00167432"/>
    <w:rsid w:val="00167C5B"/>
    <w:rsid w:val="00170C59"/>
    <w:rsid w:val="00171448"/>
    <w:rsid w:val="00171C76"/>
    <w:rsid w:val="00172350"/>
    <w:rsid w:val="0017272D"/>
    <w:rsid w:val="00172D86"/>
    <w:rsid w:val="00174860"/>
    <w:rsid w:val="00174DA0"/>
    <w:rsid w:val="00175191"/>
    <w:rsid w:val="00175931"/>
    <w:rsid w:val="00177B74"/>
    <w:rsid w:val="00182459"/>
    <w:rsid w:val="0018281E"/>
    <w:rsid w:val="00182905"/>
    <w:rsid w:val="001829A4"/>
    <w:rsid w:val="00182FC2"/>
    <w:rsid w:val="001832BE"/>
    <w:rsid w:val="001836CB"/>
    <w:rsid w:val="00184365"/>
    <w:rsid w:val="00184856"/>
    <w:rsid w:val="001859DC"/>
    <w:rsid w:val="00185B4C"/>
    <w:rsid w:val="00186355"/>
    <w:rsid w:val="001901D5"/>
    <w:rsid w:val="001903BD"/>
    <w:rsid w:val="00191A8A"/>
    <w:rsid w:val="001925B4"/>
    <w:rsid w:val="001928EF"/>
    <w:rsid w:val="001936F9"/>
    <w:rsid w:val="001937F9"/>
    <w:rsid w:val="00193AEC"/>
    <w:rsid w:val="00193DC3"/>
    <w:rsid w:val="00196E5D"/>
    <w:rsid w:val="0019735A"/>
    <w:rsid w:val="00197EBC"/>
    <w:rsid w:val="001A0018"/>
    <w:rsid w:val="001A0D7F"/>
    <w:rsid w:val="001A19D8"/>
    <w:rsid w:val="001A2594"/>
    <w:rsid w:val="001A5E4D"/>
    <w:rsid w:val="001A6141"/>
    <w:rsid w:val="001A6DDE"/>
    <w:rsid w:val="001A6F90"/>
    <w:rsid w:val="001A73E2"/>
    <w:rsid w:val="001B0242"/>
    <w:rsid w:val="001B1491"/>
    <w:rsid w:val="001B184E"/>
    <w:rsid w:val="001B19E9"/>
    <w:rsid w:val="001B24E5"/>
    <w:rsid w:val="001B3C90"/>
    <w:rsid w:val="001B492D"/>
    <w:rsid w:val="001B4DFE"/>
    <w:rsid w:val="001B5864"/>
    <w:rsid w:val="001B59D7"/>
    <w:rsid w:val="001B6690"/>
    <w:rsid w:val="001B66D7"/>
    <w:rsid w:val="001B6D17"/>
    <w:rsid w:val="001B7AE4"/>
    <w:rsid w:val="001C0586"/>
    <w:rsid w:val="001C127F"/>
    <w:rsid w:val="001C1E7D"/>
    <w:rsid w:val="001C3237"/>
    <w:rsid w:val="001C32DB"/>
    <w:rsid w:val="001C37C4"/>
    <w:rsid w:val="001C3BA4"/>
    <w:rsid w:val="001C4556"/>
    <w:rsid w:val="001C52AC"/>
    <w:rsid w:val="001C57E8"/>
    <w:rsid w:val="001C6679"/>
    <w:rsid w:val="001C6CEA"/>
    <w:rsid w:val="001C77CD"/>
    <w:rsid w:val="001D0A95"/>
    <w:rsid w:val="001D0DE7"/>
    <w:rsid w:val="001D214E"/>
    <w:rsid w:val="001D245E"/>
    <w:rsid w:val="001D249F"/>
    <w:rsid w:val="001D2ACE"/>
    <w:rsid w:val="001D2DB9"/>
    <w:rsid w:val="001D3044"/>
    <w:rsid w:val="001D3627"/>
    <w:rsid w:val="001D4289"/>
    <w:rsid w:val="001D45E8"/>
    <w:rsid w:val="001D4F95"/>
    <w:rsid w:val="001D5C1C"/>
    <w:rsid w:val="001D625B"/>
    <w:rsid w:val="001D6322"/>
    <w:rsid w:val="001E17E1"/>
    <w:rsid w:val="001E1810"/>
    <w:rsid w:val="001E1CF9"/>
    <w:rsid w:val="001E1F4B"/>
    <w:rsid w:val="001E2C40"/>
    <w:rsid w:val="001E303B"/>
    <w:rsid w:val="001E335C"/>
    <w:rsid w:val="001E5695"/>
    <w:rsid w:val="001E615B"/>
    <w:rsid w:val="001E682F"/>
    <w:rsid w:val="001E71C8"/>
    <w:rsid w:val="001E7AB5"/>
    <w:rsid w:val="001F35F5"/>
    <w:rsid w:val="001F6095"/>
    <w:rsid w:val="001F66FE"/>
    <w:rsid w:val="001F7672"/>
    <w:rsid w:val="001F76B3"/>
    <w:rsid w:val="0020168C"/>
    <w:rsid w:val="00201BFD"/>
    <w:rsid w:val="00201ED7"/>
    <w:rsid w:val="00201FD1"/>
    <w:rsid w:val="00202CFD"/>
    <w:rsid w:val="00202DBF"/>
    <w:rsid w:val="00203F00"/>
    <w:rsid w:val="002041EC"/>
    <w:rsid w:val="002044E7"/>
    <w:rsid w:val="00204B03"/>
    <w:rsid w:val="002068BC"/>
    <w:rsid w:val="00206C87"/>
    <w:rsid w:val="00207EFB"/>
    <w:rsid w:val="00207FF9"/>
    <w:rsid w:val="00210A8C"/>
    <w:rsid w:val="00211778"/>
    <w:rsid w:val="00211DAB"/>
    <w:rsid w:val="002126B3"/>
    <w:rsid w:val="00212B4E"/>
    <w:rsid w:val="00214EB7"/>
    <w:rsid w:val="00215374"/>
    <w:rsid w:val="0021594D"/>
    <w:rsid w:val="00215CF3"/>
    <w:rsid w:val="00217F69"/>
    <w:rsid w:val="00220473"/>
    <w:rsid w:val="002207B8"/>
    <w:rsid w:val="002216F7"/>
    <w:rsid w:val="002232D2"/>
    <w:rsid w:val="0022366D"/>
    <w:rsid w:val="00223976"/>
    <w:rsid w:val="00224B22"/>
    <w:rsid w:val="00225851"/>
    <w:rsid w:val="00225889"/>
    <w:rsid w:val="00226BAF"/>
    <w:rsid w:val="00229DCE"/>
    <w:rsid w:val="0023082A"/>
    <w:rsid w:val="00232383"/>
    <w:rsid w:val="002324CE"/>
    <w:rsid w:val="002324FA"/>
    <w:rsid w:val="00233677"/>
    <w:rsid w:val="0023432C"/>
    <w:rsid w:val="0023437E"/>
    <w:rsid w:val="00234B78"/>
    <w:rsid w:val="00234DDF"/>
    <w:rsid w:val="002350E5"/>
    <w:rsid w:val="00236AF8"/>
    <w:rsid w:val="00237EDA"/>
    <w:rsid w:val="00240457"/>
    <w:rsid w:val="00240C16"/>
    <w:rsid w:val="00241347"/>
    <w:rsid w:val="0024139B"/>
    <w:rsid w:val="002417DD"/>
    <w:rsid w:val="00241ACD"/>
    <w:rsid w:val="00243CE0"/>
    <w:rsid w:val="00244A1D"/>
    <w:rsid w:val="00244AC8"/>
    <w:rsid w:val="00245E17"/>
    <w:rsid w:val="002462F4"/>
    <w:rsid w:val="00246327"/>
    <w:rsid w:val="002472DB"/>
    <w:rsid w:val="0024751E"/>
    <w:rsid w:val="00251A97"/>
    <w:rsid w:val="00252824"/>
    <w:rsid w:val="00253042"/>
    <w:rsid w:val="00253546"/>
    <w:rsid w:val="00253C0C"/>
    <w:rsid w:val="00256D87"/>
    <w:rsid w:val="00260338"/>
    <w:rsid w:val="00260488"/>
    <w:rsid w:val="00260DA7"/>
    <w:rsid w:val="00262E18"/>
    <w:rsid w:val="00263258"/>
    <w:rsid w:val="0026378C"/>
    <w:rsid w:val="00264848"/>
    <w:rsid w:val="00265561"/>
    <w:rsid w:val="00265B96"/>
    <w:rsid w:val="00265D64"/>
    <w:rsid w:val="00266820"/>
    <w:rsid w:val="00270028"/>
    <w:rsid w:val="002703DC"/>
    <w:rsid w:val="00270EB8"/>
    <w:rsid w:val="00270F29"/>
    <w:rsid w:val="0027114B"/>
    <w:rsid w:val="002717F8"/>
    <w:rsid w:val="00271838"/>
    <w:rsid w:val="0027183C"/>
    <w:rsid w:val="00271C46"/>
    <w:rsid w:val="00272499"/>
    <w:rsid w:val="0027329C"/>
    <w:rsid w:val="00273817"/>
    <w:rsid w:val="00274DEA"/>
    <w:rsid w:val="002767DC"/>
    <w:rsid w:val="002769EC"/>
    <w:rsid w:val="00276E2E"/>
    <w:rsid w:val="002771D8"/>
    <w:rsid w:val="00277724"/>
    <w:rsid w:val="0028061B"/>
    <w:rsid w:val="00280BC6"/>
    <w:rsid w:val="00281837"/>
    <w:rsid w:val="002827A0"/>
    <w:rsid w:val="0028297E"/>
    <w:rsid w:val="00282C06"/>
    <w:rsid w:val="00283172"/>
    <w:rsid w:val="002833DF"/>
    <w:rsid w:val="00283751"/>
    <w:rsid w:val="00284C87"/>
    <w:rsid w:val="00285467"/>
    <w:rsid w:val="002855DA"/>
    <w:rsid w:val="00285783"/>
    <w:rsid w:val="002863E8"/>
    <w:rsid w:val="00290F33"/>
    <w:rsid w:val="00291731"/>
    <w:rsid w:val="00291A2D"/>
    <w:rsid w:val="00291F3E"/>
    <w:rsid w:val="002926B5"/>
    <w:rsid w:val="002929D7"/>
    <w:rsid w:val="00292F35"/>
    <w:rsid w:val="00294221"/>
    <w:rsid w:val="00294A40"/>
    <w:rsid w:val="00295C21"/>
    <w:rsid w:val="002979E5"/>
    <w:rsid w:val="00297E1C"/>
    <w:rsid w:val="002A0400"/>
    <w:rsid w:val="002A1273"/>
    <w:rsid w:val="002A1D08"/>
    <w:rsid w:val="002A25CE"/>
    <w:rsid w:val="002A5A57"/>
    <w:rsid w:val="002A5F73"/>
    <w:rsid w:val="002A64BE"/>
    <w:rsid w:val="002A7F01"/>
    <w:rsid w:val="002B00E7"/>
    <w:rsid w:val="002B0690"/>
    <w:rsid w:val="002B0BEB"/>
    <w:rsid w:val="002B2CFA"/>
    <w:rsid w:val="002B337A"/>
    <w:rsid w:val="002B3758"/>
    <w:rsid w:val="002B4153"/>
    <w:rsid w:val="002B4729"/>
    <w:rsid w:val="002B51D8"/>
    <w:rsid w:val="002B7193"/>
    <w:rsid w:val="002C0B9B"/>
    <w:rsid w:val="002C0DB2"/>
    <w:rsid w:val="002C16FC"/>
    <w:rsid w:val="002C3B20"/>
    <w:rsid w:val="002C4113"/>
    <w:rsid w:val="002C4E22"/>
    <w:rsid w:val="002C4EB7"/>
    <w:rsid w:val="002C51B6"/>
    <w:rsid w:val="002C5E0F"/>
    <w:rsid w:val="002C6655"/>
    <w:rsid w:val="002C719C"/>
    <w:rsid w:val="002C7274"/>
    <w:rsid w:val="002C7CB1"/>
    <w:rsid w:val="002C7DA3"/>
    <w:rsid w:val="002C7E8F"/>
    <w:rsid w:val="002D16AA"/>
    <w:rsid w:val="002D286D"/>
    <w:rsid w:val="002D2EBC"/>
    <w:rsid w:val="002D3358"/>
    <w:rsid w:val="002D3D9C"/>
    <w:rsid w:val="002D43B0"/>
    <w:rsid w:val="002D480E"/>
    <w:rsid w:val="002D5854"/>
    <w:rsid w:val="002D5DA4"/>
    <w:rsid w:val="002D77F4"/>
    <w:rsid w:val="002E10F4"/>
    <w:rsid w:val="002E1229"/>
    <w:rsid w:val="002E293A"/>
    <w:rsid w:val="002E4383"/>
    <w:rsid w:val="002E4E23"/>
    <w:rsid w:val="002E5104"/>
    <w:rsid w:val="002E5BA9"/>
    <w:rsid w:val="002F0FE0"/>
    <w:rsid w:val="002F16CD"/>
    <w:rsid w:val="002F32A2"/>
    <w:rsid w:val="002F3E87"/>
    <w:rsid w:val="002F3E8E"/>
    <w:rsid w:val="002F3FC5"/>
    <w:rsid w:val="002F5044"/>
    <w:rsid w:val="002F6288"/>
    <w:rsid w:val="00301515"/>
    <w:rsid w:val="003017FC"/>
    <w:rsid w:val="003024F6"/>
    <w:rsid w:val="00302E1A"/>
    <w:rsid w:val="00303D9F"/>
    <w:rsid w:val="0030418F"/>
    <w:rsid w:val="00304431"/>
    <w:rsid w:val="00304CE6"/>
    <w:rsid w:val="003060C1"/>
    <w:rsid w:val="0031203A"/>
    <w:rsid w:val="00312F3F"/>
    <w:rsid w:val="00313118"/>
    <w:rsid w:val="003132F9"/>
    <w:rsid w:val="003142CD"/>
    <w:rsid w:val="00314634"/>
    <w:rsid w:val="00315725"/>
    <w:rsid w:val="00315EEE"/>
    <w:rsid w:val="00315F4E"/>
    <w:rsid w:val="00317914"/>
    <w:rsid w:val="00317B61"/>
    <w:rsid w:val="003201B4"/>
    <w:rsid w:val="0032076A"/>
    <w:rsid w:val="00320F41"/>
    <w:rsid w:val="00321096"/>
    <w:rsid w:val="00321102"/>
    <w:rsid w:val="0032227B"/>
    <w:rsid w:val="00322FE4"/>
    <w:rsid w:val="00323C04"/>
    <w:rsid w:val="003247F5"/>
    <w:rsid w:val="0032669E"/>
    <w:rsid w:val="00331672"/>
    <w:rsid w:val="00333C90"/>
    <w:rsid w:val="003344FE"/>
    <w:rsid w:val="003357D1"/>
    <w:rsid w:val="00335B04"/>
    <w:rsid w:val="00336C51"/>
    <w:rsid w:val="0034167C"/>
    <w:rsid w:val="00341F85"/>
    <w:rsid w:val="003437B4"/>
    <w:rsid w:val="00343DB1"/>
    <w:rsid w:val="00345329"/>
    <w:rsid w:val="00345647"/>
    <w:rsid w:val="00345685"/>
    <w:rsid w:val="003467AC"/>
    <w:rsid w:val="00346C40"/>
    <w:rsid w:val="00347906"/>
    <w:rsid w:val="0035075B"/>
    <w:rsid w:val="00350B21"/>
    <w:rsid w:val="00350CD0"/>
    <w:rsid w:val="00350F9A"/>
    <w:rsid w:val="00355B90"/>
    <w:rsid w:val="00355C36"/>
    <w:rsid w:val="00356C7F"/>
    <w:rsid w:val="00357428"/>
    <w:rsid w:val="00357462"/>
    <w:rsid w:val="00362D48"/>
    <w:rsid w:val="00362D82"/>
    <w:rsid w:val="003633CA"/>
    <w:rsid w:val="003635E9"/>
    <w:rsid w:val="003638F3"/>
    <w:rsid w:val="00363BB4"/>
    <w:rsid w:val="00363C01"/>
    <w:rsid w:val="0036783A"/>
    <w:rsid w:val="00367859"/>
    <w:rsid w:val="00367DD6"/>
    <w:rsid w:val="00371BC2"/>
    <w:rsid w:val="00371C90"/>
    <w:rsid w:val="00372246"/>
    <w:rsid w:val="003725F6"/>
    <w:rsid w:val="00372EAB"/>
    <w:rsid w:val="003731A6"/>
    <w:rsid w:val="003739A8"/>
    <w:rsid w:val="0037416B"/>
    <w:rsid w:val="00374A8C"/>
    <w:rsid w:val="00375D3B"/>
    <w:rsid w:val="0037667C"/>
    <w:rsid w:val="00376776"/>
    <w:rsid w:val="00377A39"/>
    <w:rsid w:val="00380744"/>
    <w:rsid w:val="00380ABE"/>
    <w:rsid w:val="00380D45"/>
    <w:rsid w:val="00380E19"/>
    <w:rsid w:val="00381FEE"/>
    <w:rsid w:val="00382DF3"/>
    <w:rsid w:val="00383278"/>
    <w:rsid w:val="00383D85"/>
    <w:rsid w:val="00385D49"/>
    <w:rsid w:val="0039067B"/>
    <w:rsid w:val="00391130"/>
    <w:rsid w:val="00391484"/>
    <w:rsid w:val="003915F8"/>
    <w:rsid w:val="0039193A"/>
    <w:rsid w:val="00392ECB"/>
    <w:rsid w:val="0039358D"/>
    <w:rsid w:val="0039487F"/>
    <w:rsid w:val="003948C6"/>
    <w:rsid w:val="00395218"/>
    <w:rsid w:val="00397DF1"/>
    <w:rsid w:val="003A0485"/>
    <w:rsid w:val="003A1778"/>
    <w:rsid w:val="003A1A3B"/>
    <w:rsid w:val="003A1D01"/>
    <w:rsid w:val="003A1DFE"/>
    <w:rsid w:val="003A2437"/>
    <w:rsid w:val="003A294C"/>
    <w:rsid w:val="003A2CF6"/>
    <w:rsid w:val="003A2E54"/>
    <w:rsid w:val="003A3F35"/>
    <w:rsid w:val="003A47C0"/>
    <w:rsid w:val="003B152C"/>
    <w:rsid w:val="003B1ADF"/>
    <w:rsid w:val="003B1CF5"/>
    <w:rsid w:val="003B2994"/>
    <w:rsid w:val="003B2AE1"/>
    <w:rsid w:val="003B54EE"/>
    <w:rsid w:val="003B5672"/>
    <w:rsid w:val="003B5A85"/>
    <w:rsid w:val="003B5F70"/>
    <w:rsid w:val="003B697F"/>
    <w:rsid w:val="003B6993"/>
    <w:rsid w:val="003C0C3F"/>
    <w:rsid w:val="003C23A4"/>
    <w:rsid w:val="003C2B99"/>
    <w:rsid w:val="003C3D9F"/>
    <w:rsid w:val="003C589A"/>
    <w:rsid w:val="003C6E60"/>
    <w:rsid w:val="003D1A3C"/>
    <w:rsid w:val="003D21B1"/>
    <w:rsid w:val="003D2664"/>
    <w:rsid w:val="003D524A"/>
    <w:rsid w:val="003D5299"/>
    <w:rsid w:val="003D586E"/>
    <w:rsid w:val="003D794C"/>
    <w:rsid w:val="003E13A3"/>
    <w:rsid w:val="003E2564"/>
    <w:rsid w:val="003E2FAD"/>
    <w:rsid w:val="003E3100"/>
    <w:rsid w:val="003E46FB"/>
    <w:rsid w:val="003E5085"/>
    <w:rsid w:val="003E5E80"/>
    <w:rsid w:val="003E67A8"/>
    <w:rsid w:val="003E6F79"/>
    <w:rsid w:val="003E6FAE"/>
    <w:rsid w:val="003E719A"/>
    <w:rsid w:val="003E740C"/>
    <w:rsid w:val="003E74E0"/>
    <w:rsid w:val="003E756F"/>
    <w:rsid w:val="003F031F"/>
    <w:rsid w:val="003F0717"/>
    <w:rsid w:val="003F2D58"/>
    <w:rsid w:val="003F36AB"/>
    <w:rsid w:val="003F44DF"/>
    <w:rsid w:val="003F455E"/>
    <w:rsid w:val="003F45B2"/>
    <w:rsid w:val="003F48DE"/>
    <w:rsid w:val="003F53ED"/>
    <w:rsid w:val="003F575E"/>
    <w:rsid w:val="003F598E"/>
    <w:rsid w:val="003F5FFC"/>
    <w:rsid w:val="003F646B"/>
    <w:rsid w:val="00401F61"/>
    <w:rsid w:val="00402F26"/>
    <w:rsid w:val="00402FAE"/>
    <w:rsid w:val="00403D19"/>
    <w:rsid w:val="00403D99"/>
    <w:rsid w:val="0040556F"/>
    <w:rsid w:val="0040629F"/>
    <w:rsid w:val="00407686"/>
    <w:rsid w:val="00413279"/>
    <w:rsid w:val="004165AE"/>
    <w:rsid w:val="00416ADA"/>
    <w:rsid w:val="00416AF1"/>
    <w:rsid w:val="0041770A"/>
    <w:rsid w:val="00421A2C"/>
    <w:rsid w:val="00423AF9"/>
    <w:rsid w:val="004257D4"/>
    <w:rsid w:val="0042693C"/>
    <w:rsid w:val="004314C8"/>
    <w:rsid w:val="00431A03"/>
    <w:rsid w:val="00431F17"/>
    <w:rsid w:val="00432072"/>
    <w:rsid w:val="0043469A"/>
    <w:rsid w:val="0043527E"/>
    <w:rsid w:val="00435B6A"/>
    <w:rsid w:val="00440A24"/>
    <w:rsid w:val="004437FA"/>
    <w:rsid w:val="0044596C"/>
    <w:rsid w:val="00447D0A"/>
    <w:rsid w:val="004512FB"/>
    <w:rsid w:val="00452BF2"/>
    <w:rsid w:val="004536F1"/>
    <w:rsid w:val="0045411C"/>
    <w:rsid w:val="00454402"/>
    <w:rsid w:val="00455CA2"/>
    <w:rsid w:val="00455F15"/>
    <w:rsid w:val="00456089"/>
    <w:rsid w:val="00456226"/>
    <w:rsid w:val="00457025"/>
    <w:rsid w:val="00461664"/>
    <w:rsid w:val="0046236A"/>
    <w:rsid w:val="00462C33"/>
    <w:rsid w:val="00463180"/>
    <w:rsid w:val="004644FA"/>
    <w:rsid w:val="004646FB"/>
    <w:rsid w:val="00464870"/>
    <w:rsid w:val="00466C0B"/>
    <w:rsid w:val="00466C97"/>
    <w:rsid w:val="00466D3B"/>
    <w:rsid w:val="004677E9"/>
    <w:rsid w:val="00467BBB"/>
    <w:rsid w:val="00467FEF"/>
    <w:rsid w:val="0047007F"/>
    <w:rsid w:val="00470410"/>
    <w:rsid w:val="004704EF"/>
    <w:rsid w:val="00470A10"/>
    <w:rsid w:val="004710B3"/>
    <w:rsid w:val="00471C8D"/>
    <w:rsid w:val="00472278"/>
    <w:rsid w:val="00472A9E"/>
    <w:rsid w:val="004732B8"/>
    <w:rsid w:val="0047372E"/>
    <w:rsid w:val="004739FA"/>
    <w:rsid w:val="00473C39"/>
    <w:rsid w:val="00475690"/>
    <w:rsid w:val="004757BD"/>
    <w:rsid w:val="00476D47"/>
    <w:rsid w:val="004771D8"/>
    <w:rsid w:val="00477DA2"/>
    <w:rsid w:val="00477F8C"/>
    <w:rsid w:val="00480677"/>
    <w:rsid w:val="00480F69"/>
    <w:rsid w:val="0048732F"/>
    <w:rsid w:val="00487EDE"/>
    <w:rsid w:val="004915E0"/>
    <w:rsid w:val="00491923"/>
    <w:rsid w:val="00492751"/>
    <w:rsid w:val="00493AE0"/>
    <w:rsid w:val="004941FC"/>
    <w:rsid w:val="00494B90"/>
    <w:rsid w:val="004A0B69"/>
    <w:rsid w:val="004A0DF2"/>
    <w:rsid w:val="004A138A"/>
    <w:rsid w:val="004A3538"/>
    <w:rsid w:val="004A35DA"/>
    <w:rsid w:val="004A3887"/>
    <w:rsid w:val="004A42AE"/>
    <w:rsid w:val="004A491A"/>
    <w:rsid w:val="004A53BC"/>
    <w:rsid w:val="004A7494"/>
    <w:rsid w:val="004B0F0B"/>
    <w:rsid w:val="004B1B43"/>
    <w:rsid w:val="004B32F3"/>
    <w:rsid w:val="004B38F7"/>
    <w:rsid w:val="004B4E31"/>
    <w:rsid w:val="004B646A"/>
    <w:rsid w:val="004B7B9F"/>
    <w:rsid w:val="004C0495"/>
    <w:rsid w:val="004C0539"/>
    <w:rsid w:val="004C08D7"/>
    <w:rsid w:val="004C0D6A"/>
    <w:rsid w:val="004C149F"/>
    <w:rsid w:val="004C2041"/>
    <w:rsid w:val="004C25F0"/>
    <w:rsid w:val="004C5BE9"/>
    <w:rsid w:val="004C6014"/>
    <w:rsid w:val="004C625A"/>
    <w:rsid w:val="004C6F4A"/>
    <w:rsid w:val="004C6FB0"/>
    <w:rsid w:val="004C7C0B"/>
    <w:rsid w:val="004C7EFA"/>
    <w:rsid w:val="004C7FDD"/>
    <w:rsid w:val="004D1085"/>
    <w:rsid w:val="004D3150"/>
    <w:rsid w:val="004D3468"/>
    <w:rsid w:val="004D4028"/>
    <w:rsid w:val="004D44E2"/>
    <w:rsid w:val="004D466F"/>
    <w:rsid w:val="004D47BB"/>
    <w:rsid w:val="004D50D3"/>
    <w:rsid w:val="004D5218"/>
    <w:rsid w:val="004D5381"/>
    <w:rsid w:val="004D63DC"/>
    <w:rsid w:val="004D67D4"/>
    <w:rsid w:val="004D7E70"/>
    <w:rsid w:val="004E02B9"/>
    <w:rsid w:val="004E0341"/>
    <w:rsid w:val="004E0CD2"/>
    <w:rsid w:val="004E10AC"/>
    <w:rsid w:val="004E3847"/>
    <w:rsid w:val="004E49DE"/>
    <w:rsid w:val="004E4A50"/>
    <w:rsid w:val="004E4B73"/>
    <w:rsid w:val="004E52C5"/>
    <w:rsid w:val="004E631D"/>
    <w:rsid w:val="004E6539"/>
    <w:rsid w:val="004E6B96"/>
    <w:rsid w:val="004F0407"/>
    <w:rsid w:val="004F12BA"/>
    <w:rsid w:val="004F142E"/>
    <w:rsid w:val="004F2FF9"/>
    <w:rsid w:val="004F31B0"/>
    <w:rsid w:val="004F31B7"/>
    <w:rsid w:val="004F3549"/>
    <w:rsid w:val="004F3968"/>
    <w:rsid w:val="004F4B58"/>
    <w:rsid w:val="004F57E5"/>
    <w:rsid w:val="004F68A5"/>
    <w:rsid w:val="005001AA"/>
    <w:rsid w:val="005001DC"/>
    <w:rsid w:val="00500392"/>
    <w:rsid w:val="0050116B"/>
    <w:rsid w:val="00501191"/>
    <w:rsid w:val="0050187C"/>
    <w:rsid w:val="00501E8C"/>
    <w:rsid w:val="00503A0C"/>
    <w:rsid w:val="00503C28"/>
    <w:rsid w:val="00504691"/>
    <w:rsid w:val="00504EEF"/>
    <w:rsid w:val="005054B2"/>
    <w:rsid w:val="00506ABF"/>
    <w:rsid w:val="00510312"/>
    <w:rsid w:val="00510CDE"/>
    <w:rsid w:val="00510FCB"/>
    <w:rsid w:val="00511CD3"/>
    <w:rsid w:val="005135B0"/>
    <w:rsid w:val="00513A53"/>
    <w:rsid w:val="00513ED6"/>
    <w:rsid w:val="00514A4F"/>
    <w:rsid w:val="00515B89"/>
    <w:rsid w:val="00515D39"/>
    <w:rsid w:val="00515F0D"/>
    <w:rsid w:val="005161A7"/>
    <w:rsid w:val="00516DAF"/>
    <w:rsid w:val="00517871"/>
    <w:rsid w:val="005200BE"/>
    <w:rsid w:val="005208C6"/>
    <w:rsid w:val="005214DC"/>
    <w:rsid w:val="0052269E"/>
    <w:rsid w:val="00523E2F"/>
    <w:rsid w:val="00524F42"/>
    <w:rsid w:val="00524F74"/>
    <w:rsid w:val="005250A4"/>
    <w:rsid w:val="00526305"/>
    <w:rsid w:val="005266FF"/>
    <w:rsid w:val="005272E3"/>
    <w:rsid w:val="00527C2F"/>
    <w:rsid w:val="005308D0"/>
    <w:rsid w:val="00530D53"/>
    <w:rsid w:val="00533311"/>
    <w:rsid w:val="005337D3"/>
    <w:rsid w:val="00534AED"/>
    <w:rsid w:val="00534D6E"/>
    <w:rsid w:val="005361EC"/>
    <w:rsid w:val="00537DEE"/>
    <w:rsid w:val="00537FDF"/>
    <w:rsid w:val="0054102F"/>
    <w:rsid w:val="0054340B"/>
    <w:rsid w:val="005434A5"/>
    <w:rsid w:val="00543CD9"/>
    <w:rsid w:val="00543D7D"/>
    <w:rsid w:val="00544E5C"/>
    <w:rsid w:val="005455F9"/>
    <w:rsid w:val="005459FD"/>
    <w:rsid w:val="00547447"/>
    <w:rsid w:val="005479FD"/>
    <w:rsid w:val="00547D7A"/>
    <w:rsid w:val="00551FC4"/>
    <w:rsid w:val="00552473"/>
    <w:rsid w:val="005527C0"/>
    <w:rsid w:val="00552D7B"/>
    <w:rsid w:val="0055359F"/>
    <w:rsid w:val="00553ABD"/>
    <w:rsid w:val="00553EAE"/>
    <w:rsid w:val="00555DA1"/>
    <w:rsid w:val="00555FCA"/>
    <w:rsid w:val="00556154"/>
    <w:rsid w:val="00556CE8"/>
    <w:rsid w:val="00557005"/>
    <w:rsid w:val="005570D2"/>
    <w:rsid w:val="005602D3"/>
    <w:rsid w:val="00560E19"/>
    <w:rsid w:val="00560F40"/>
    <w:rsid w:val="005616ED"/>
    <w:rsid w:val="00561731"/>
    <w:rsid w:val="005619A0"/>
    <w:rsid w:val="00561DA1"/>
    <w:rsid w:val="00561DCA"/>
    <w:rsid w:val="00562023"/>
    <w:rsid w:val="00563E47"/>
    <w:rsid w:val="00564376"/>
    <w:rsid w:val="00564FBB"/>
    <w:rsid w:val="005657A2"/>
    <w:rsid w:val="00566FAF"/>
    <w:rsid w:val="00567426"/>
    <w:rsid w:val="00570013"/>
    <w:rsid w:val="005704AB"/>
    <w:rsid w:val="0057174C"/>
    <w:rsid w:val="00572440"/>
    <w:rsid w:val="00572591"/>
    <w:rsid w:val="005725CE"/>
    <w:rsid w:val="00572CEA"/>
    <w:rsid w:val="0057429F"/>
    <w:rsid w:val="0057566C"/>
    <w:rsid w:val="005757B6"/>
    <w:rsid w:val="00575E25"/>
    <w:rsid w:val="00576A7E"/>
    <w:rsid w:val="00576C73"/>
    <w:rsid w:val="00577A69"/>
    <w:rsid w:val="00577AB5"/>
    <w:rsid w:val="00577DB2"/>
    <w:rsid w:val="00577E78"/>
    <w:rsid w:val="00581212"/>
    <w:rsid w:val="00581266"/>
    <w:rsid w:val="0058148F"/>
    <w:rsid w:val="00581A98"/>
    <w:rsid w:val="00583467"/>
    <w:rsid w:val="0058460E"/>
    <w:rsid w:val="005847A3"/>
    <w:rsid w:val="00584E35"/>
    <w:rsid w:val="00585147"/>
    <w:rsid w:val="0058531E"/>
    <w:rsid w:val="00586AB6"/>
    <w:rsid w:val="00586D24"/>
    <w:rsid w:val="0058721E"/>
    <w:rsid w:val="00587427"/>
    <w:rsid w:val="00587C9C"/>
    <w:rsid w:val="005904D3"/>
    <w:rsid w:val="00590973"/>
    <w:rsid w:val="00590B76"/>
    <w:rsid w:val="00590C95"/>
    <w:rsid w:val="00590E93"/>
    <w:rsid w:val="00593654"/>
    <w:rsid w:val="00593810"/>
    <w:rsid w:val="005939AD"/>
    <w:rsid w:val="005944CE"/>
    <w:rsid w:val="00595C9F"/>
    <w:rsid w:val="00596279"/>
    <w:rsid w:val="00596E47"/>
    <w:rsid w:val="00597EFB"/>
    <w:rsid w:val="005A033E"/>
    <w:rsid w:val="005A10A4"/>
    <w:rsid w:val="005A1D47"/>
    <w:rsid w:val="005A22FF"/>
    <w:rsid w:val="005A3165"/>
    <w:rsid w:val="005A32CF"/>
    <w:rsid w:val="005A3973"/>
    <w:rsid w:val="005A4F6F"/>
    <w:rsid w:val="005A52CA"/>
    <w:rsid w:val="005A541D"/>
    <w:rsid w:val="005A5AE7"/>
    <w:rsid w:val="005A70EF"/>
    <w:rsid w:val="005A782E"/>
    <w:rsid w:val="005A795B"/>
    <w:rsid w:val="005B0EDE"/>
    <w:rsid w:val="005B178E"/>
    <w:rsid w:val="005B1831"/>
    <w:rsid w:val="005B197F"/>
    <w:rsid w:val="005B1DB8"/>
    <w:rsid w:val="005B1E57"/>
    <w:rsid w:val="005B2ABA"/>
    <w:rsid w:val="005B3AEA"/>
    <w:rsid w:val="005B46E2"/>
    <w:rsid w:val="005B7B6E"/>
    <w:rsid w:val="005C18D8"/>
    <w:rsid w:val="005C2933"/>
    <w:rsid w:val="005C2AEF"/>
    <w:rsid w:val="005C3337"/>
    <w:rsid w:val="005C4982"/>
    <w:rsid w:val="005C5010"/>
    <w:rsid w:val="005C521C"/>
    <w:rsid w:val="005C59D7"/>
    <w:rsid w:val="005C70D6"/>
    <w:rsid w:val="005C7C25"/>
    <w:rsid w:val="005C7C78"/>
    <w:rsid w:val="005C7F6E"/>
    <w:rsid w:val="005D0C4D"/>
    <w:rsid w:val="005D520C"/>
    <w:rsid w:val="005D5541"/>
    <w:rsid w:val="005D7A4E"/>
    <w:rsid w:val="005E14A6"/>
    <w:rsid w:val="005E1762"/>
    <w:rsid w:val="005E3473"/>
    <w:rsid w:val="005E4285"/>
    <w:rsid w:val="005E5F5D"/>
    <w:rsid w:val="005E640C"/>
    <w:rsid w:val="005E669F"/>
    <w:rsid w:val="005F00F7"/>
    <w:rsid w:val="005F0D75"/>
    <w:rsid w:val="005F149C"/>
    <w:rsid w:val="005F2165"/>
    <w:rsid w:val="005F283C"/>
    <w:rsid w:val="005F2B99"/>
    <w:rsid w:val="005F2E10"/>
    <w:rsid w:val="005F39F6"/>
    <w:rsid w:val="005F71F0"/>
    <w:rsid w:val="005F7582"/>
    <w:rsid w:val="005F7EB2"/>
    <w:rsid w:val="005F7FB6"/>
    <w:rsid w:val="0060123F"/>
    <w:rsid w:val="00601511"/>
    <w:rsid w:val="006016B8"/>
    <w:rsid w:val="0060216E"/>
    <w:rsid w:val="00602389"/>
    <w:rsid w:val="00603927"/>
    <w:rsid w:val="00604CC1"/>
    <w:rsid w:val="00605D78"/>
    <w:rsid w:val="00607E99"/>
    <w:rsid w:val="00611937"/>
    <w:rsid w:val="00612A52"/>
    <w:rsid w:val="00613106"/>
    <w:rsid w:val="0061310D"/>
    <w:rsid w:val="00614E9D"/>
    <w:rsid w:val="00615709"/>
    <w:rsid w:val="00615A45"/>
    <w:rsid w:val="00616685"/>
    <w:rsid w:val="00616B4B"/>
    <w:rsid w:val="00617066"/>
    <w:rsid w:val="006176D4"/>
    <w:rsid w:val="006177C9"/>
    <w:rsid w:val="00621637"/>
    <w:rsid w:val="00621FB1"/>
    <w:rsid w:val="00622705"/>
    <w:rsid w:val="0062396E"/>
    <w:rsid w:val="006247D3"/>
    <w:rsid w:val="0062495B"/>
    <w:rsid w:val="0062591A"/>
    <w:rsid w:val="00625C9C"/>
    <w:rsid w:val="00626312"/>
    <w:rsid w:val="00627281"/>
    <w:rsid w:val="00627D14"/>
    <w:rsid w:val="006306C6"/>
    <w:rsid w:val="006323EB"/>
    <w:rsid w:val="00632B37"/>
    <w:rsid w:val="00632E2C"/>
    <w:rsid w:val="00632E32"/>
    <w:rsid w:val="0063384E"/>
    <w:rsid w:val="00634B11"/>
    <w:rsid w:val="00635603"/>
    <w:rsid w:val="006367B8"/>
    <w:rsid w:val="006372E2"/>
    <w:rsid w:val="00640203"/>
    <w:rsid w:val="00642A02"/>
    <w:rsid w:val="006446B9"/>
    <w:rsid w:val="00644B44"/>
    <w:rsid w:val="00647040"/>
    <w:rsid w:val="0064783E"/>
    <w:rsid w:val="006478F2"/>
    <w:rsid w:val="00650AA3"/>
    <w:rsid w:val="00650E8A"/>
    <w:rsid w:val="006524C5"/>
    <w:rsid w:val="006529C0"/>
    <w:rsid w:val="006534DD"/>
    <w:rsid w:val="00653806"/>
    <w:rsid w:val="00654AFC"/>
    <w:rsid w:val="00654EA8"/>
    <w:rsid w:val="0065634F"/>
    <w:rsid w:val="00656CF3"/>
    <w:rsid w:val="00657B1B"/>
    <w:rsid w:val="006616AD"/>
    <w:rsid w:val="0066191C"/>
    <w:rsid w:val="00662E32"/>
    <w:rsid w:val="00662EC9"/>
    <w:rsid w:val="006645EA"/>
    <w:rsid w:val="0066583E"/>
    <w:rsid w:val="00665F29"/>
    <w:rsid w:val="006664EC"/>
    <w:rsid w:val="00666C52"/>
    <w:rsid w:val="006675A2"/>
    <w:rsid w:val="00671843"/>
    <w:rsid w:val="00672F6F"/>
    <w:rsid w:val="006730E5"/>
    <w:rsid w:val="00673C89"/>
    <w:rsid w:val="006743EA"/>
    <w:rsid w:val="00674696"/>
    <w:rsid w:val="006770DA"/>
    <w:rsid w:val="0068043B"/>
    <w:rsid w:val="0068136C"/>
    <w:rsid w:val="006822C4"/>
    <w:rsid w:val="0068241D"/>
    <w:rsid w:val="00682E5F"/>
    <w:rsid w:val="00683382"/>
    <w:rsid w:val="00683519"/>
    <w:rsid w:val="006860D3"/>
    <w:rsid w:val="00686F21"/>
    <w:rsid w:val="00687A76"/>
    <w:rsid w:val="00687FDD"/>
    <w:rsid w:val="00691238"/>
    <w:rsid w:val="0069173F"/>
    <w:rsid w:val="00691EB2"/>
    <w:rsid w:val="00692444"/>
    <w:rsid w:val="00693EB2"/>
    <w:rsid w:val="006943DD"/>
    <w:rsid w:val="00694E96"/>
    <w:rsid w:val="00695699"/>
    <w:rsid w:val="006963F1"/>
    <w:rsid w:val="006968BC"/>
    <w:rsid w:val="006971C8"/>
    <w:rsid w:val="00697DC8"/>
    <w:rsid w:val="006A0095"/>
    <w:rsid w:val="006A1D91"/>
    <w:rsid w:val="006A28A2"/>
    <w:rsid w:val="006A3861"/>
    <w:rsid w:val="006A4051"/>
    <w:rsid w:val="006A5569"/>
    <w:rsid w:val="006A5BCF"/>
    <w:rsid w:val="006A624F"/>
    <w:rsid w:val="006A6C4C"/>
    <w:rsid w:val="006A7632"/>
    <w:rsid w:val="006B0002"/>
    <w:rsid w:val="006B0348"/>
    <w:rsid w:val="006B0361"/>
    <w:rsid w:val="006B0520"/>
    <w:rsid w:val="006B0D24"/>
    <w:rsid w:val="006B0F2D"/>
    <w:rsid w:val="006B1D3A"/>
    <w:rsid w:val="006B1DBE"/>
    <w:rsid w:val="006B32EF"/>
    <w:rsid w:val="006B38BD"/>
    <w:rsid w:val="006B3A72"/>
    <w:rsid w:val="006B4B15"/>
    <w:rsid w:val="006B5E00"/>
    <w:rsid w:val="006B5F09"/>
    <w:rsid w:val="006B7877"/>
    <w:rsid w:val="006C0795"/>
    <w:rsid w:val="006C16DD"/>
    <w:rsid w:val="006C1782"/>
    <w:rsid w:val="006C19EE"/>
    <w:rsid w:val="006C30CF"/>
    <w:rsid w:val="006C3159"/>
    <w:rsid w:val="006C3492"/>
    <w:rsid w:val="006C4958"/>
    <w:rsid w:val="006C49AB"/>
    <w:rsid w:val="006C4A6F"/>
    <w:rsid w:val="006C4D66"/>
    <w:rsid w:val="006C4EBD"/>
    <w:rsid w:val="006C4F50"/>
    <w:rsid w:val="006C5B0C"/>
    <w:rsid w:val="006C78B0"/>
    <w:rsid w:val="006CC6FD"/>
    <w:rsid w:val="006D116A"/>
    <w:rsid w:val="006D1240"/>
    <w:rsid w:val="006D13F8"/>
    <w:rsid w:val="006D1C05"/>
    <w:rsid w:val="006D2A79"/>
    <w:rsid w:val="006D32AF"/>
    <w:rsid w:val="006D3322"/>
    <w:rsid w:val="006D4F54"/>
    <w:rsid w:val="006D53F2"/>
    <w:rsid w:val="006D58A1"/>
    <w:rsid w:val="006D7C63"/>
    <w:rsid w:val="006E000D"/>
    <w:rsid w:val="006E1487"/>
    <w:rsid w:val="006E1FA3"/>
    <w:rsid w:val="006E21CD"/>
    <w:rsid w:val="006E2338"/>
    <w:rsid w:val="006E2380"/>
    <w:rsid w:val="006E2CDA"/>
    <w:rsid w:val="006E2D1F"/>
    <w:rsid w:val="006E3D5E"/>
    <w:rsid w:val="006E4073"/>
    <w:rsid w:val="006E4379"/>
    <w:rsid w:val="006E5CF3"/>
    <w:rsid w:val="006E64A6"/>
    <w:rsid w:val="006E6EB0"/>
    <w:rsid w:val="006E7AC0"/>
    <w:rsid w:val="006E7B71"/>
    <w:rsid w:val="006F07E0"/>
    <w:rsid w:val="006F1497"/>
    <w:rsid w:val="006F19AD"/>
    <w:rsid w:val="006F1B30"/>
    <w:rsid w:val="006F1CFE"/>
    <w:rsid w:val="006F1F49"/>
    <w:rsid w:val="006F2AEF"/>
    <w:rsid w:val="006F3A53"/>
    <w:rsid w:val="006F470A"/>
    <w:rsid w:val="006F48E8"/>
    <w:rsid w:val="006F4BCF"/>
    <w:rsid w:val="006F51F9"/>
    <w:rsid w:val="006F5B8F"/>
    <w:rsid w:val="006F6842"/>
    <w:rsid w:val="007000D8"/>
    <w:rsid w:val="007011C1"/>
    <w:rsid w:val="0070138A"/>
    <w:rsid w:val="00706441"/>
    <w:rsid w:val="00707990"/>
    <w:rsid w:val="007105BC"/>
    <w:rsid w:val="00711081"/>
    <w:rsid w:val="00711B73"/>
    <w:rsid w:val="007124ED"/>
    <w:rsid w:val="0071265D"/>
    <w:rsid w:val="00713395"/>
    <w:rsid w:val="00714165"/>
    <w:rsid w:val="007164C9"/>
    <w:rsid w:val="00717DCB"/>
    <w:rsid w:val="007207E1"/>
    <w:rsid w:val="00720F0F"/>
    <w:rsid w:val="007218FD"/>
    <w:rsid w:val="00721C2D"/>
    <w:rsid w:val="00721FC9"/>
    <w:rsid w:val="0072583F"/>
    <w:rsid w:val="00725E8B"/>
    <w:rsid w:val="00725EED"/>
    <w:rsid w:val="007277A0"/>
    <w:rsid w:val="007279D1"/>
    <w:rsid w:val="00727EE8"/>
    <w:rsid w:val="00731AF6"/>
    <w:rsid w:val="00731B8E"/>
    <w:rsid w:val="00731DC5"/>
    <w:rsid w:val="007324DC"/>
    <w:rsid w:val="007329EA"/>
    <w:rsid w:val="00732D0E"/>
    <w:rsid w:val="00732E9E"/>
    <w:rsid w:val="007331D3"/>
    <w:rsid w:val="00733851"/>
    <w:rsid w:val="007345CD"/>
    <w:rsid w:val="00734620"/>
    <w:rsid w:val="00735838"/>
    <w:rsid w:val="0073651D"/>
    <w:rsid w:val="00741847"/>
    <w:rsid w:val="00744154"/>
    <w:rsid w:val="0074529C"/>
    <w:rsid w:val="00745429"/>
    <w:rsid w:val="0074675E"/>
    <w:rsid w:val="00746AE8"/>
    <w:rsid w:val="00746AF4"/>
    <w:rsid w:val="00746C15"/>
    <w:rsid w:val="007522B0"/>
    <w:rsid w:val="00752AC2"/>
    <w:rsid w:val="00752B27"/>
    <w:rsid w:val="00752C9C"/>
    <w:rsid w:val="00752D90"/>
    <w:rsid w:val="0075348F"/>
    <w:rsid w:val="00754425"/>
    <w:rsid w:val="00756AF7"/>
    <w:rsid w:val="0075717F"/>
    <w:rsid w:val="0075762B"/>
    <w:rsid w:val="00757E79"/>
    <w:rsid w:val="0076213F"/>
    <w:rsid w:val="007625A5"/>
    <w:rsid w:val="007635F5"/>
    <w:rsid w:val="00763D87"/>
    <w:rsid w:val="00764170"/>
    <w:rsid w:val="00764573"/>
    <w:rsid w:val="00764BE2"/>
    <w:rsid w:val="00764DC5"/>
    <w:rsid w:val="00766779"/>
    <w:rsid w:val="007676BA"/>
    <w:rsid w:val="007709E7"/>
    <w:rsid w:val="00771B02"/>
    <w:rsid w:val="00772E81"/>
    <w:rsid w:val="00774AFC"/>
    <w:rsid w:val="00774C8D"/>
    <w:rsid w:val="00775BD9"/>
    <w:rsid w:val="00775F11"/>
    <w:rsid w:val="00780621"/>
    <w:rsid w:val="007809B3"/>
    <w:rsid w:val="00780A67"/>
    <w:rsid w:val="007812B5"/>
    <w:rsid w:val="007812C8"/>
    <w:rsid w:val="007815CD"/>
    <w:rsid w:val="00781B98"/>
    <w:rsid w:val="0078478F"/>
    <w:rsid w:val="00784871"/>
    <w:rsid w:val="00784B83"/>
    <w:rsid w:val="00785FA2"/>
    <w:rsid w:val="007866A8"/>
    <w:rsid w:val="00786865"/>
    <w:rsid w:val="007873DF"/>
    <w:rsid w:val="00787816"/>
    <w:rsid w:val="00787C54"/>
    <w:rsid w:val="0079112E"/>
    <w:rsid w:val="00791C94"/>
    <w:rsid w:val="00791EE7"/>
    <w:rsid w:val="007928F2"/>
    <w:rsid w:val="00792B1A"/>
    <w:rsid w:val="00792C14"/>
    <w:rsid w:val="00792DC9"/>
    <w:rsid w:val="00793EB6"/>
    <w:rsid w:val="007945A1"/>
    <w:rsid w:val="0079484F"/>
    <w:rsid w:val="00794A46"/>
    <w:rsid w:val="00795114"/>
    <w:rsid w:val="00795D9D"/>
    <w:rsid w:val="007964C5"/>
    <w:rsid w:val="00796ACA"/>
    <w:rsid w:val="0079707E"/>
    <w:rsid w:val="0079756D"/>
    <w:rsid w:val="00797E0A"/>
    <w:rsid w:val="007A0006"/>
    <w:rsid w:val="007A07E5"/>
    <w:rsid w:val="007A0814"/>
    <w:rsid w:val="007A1BB9"/>
    <w:rsid w:val="007A1FEF"/>
    <w:rsid w:val="007A2FE0"/>
    <w:rsid w:val="007A6B97"/>
    <w:rsid w:val="007B2062"/>
    <w:rsid w:val="007B291C"/>
    <w:rsid w:val="007B2A92"/>
    <w:rsid w:val="007B37B3"/>
    <w:rsid w:val="007B4EA7"/>
    <w:rsid w:val="007B5799"/>
    <w:rsid w:val="007B590B"/>
    <w:rsid w:val="007B7227"/>
    <w:rsid w:val="007B7A67"/>
    <w:rsid w:val="007C0469"/>
    <w:rsid w:val="007C112D"/>
    <w:rsid w:val="007C2E6D"/>
    <w:rsid w:val="007C2EEA"/>
    <w:rsid w:val="007C4A23"/>
    <w:rsid w:val="007C5DAD"/>
    <w:rsid w:val="007C63C4"/>
    <w:rsid w:val="007C69D2"/>
    <w:rsid w:val="007D1922"/>
    <w:rsid w:val="007D2914"/>
    <w:rsid w:val="007D30FA"/>
    <w:rsid w:val="007D4EF2"/>
    <w:rsid w:val="007D5059"/>
    <w:rsid w:val="007D5ACF"/>
    <w:rsid w:val="007E16B1"/>
    <w:rsid w:val="007E1A2A"/>
    <w:rsid w:val="007E1E7A"/>
    <w:rsid w:val="007E2026"/>
    <w:rsid w:val="007E2966"/>
    <w:rsid w:val="007E2D09"/>
    <w:rsid w:val="007E2EB6"/>
    <w:rsid w:val="007E41F5"/>
    <w:rsid w:val="007E4C03"/>
    <w:rsid w:val="007E68F0"/>
    <w:rsid w:val="007F0309"/>
    <w:rsid w:val="007F058C"/>
    <w:rsid w:val="007F1410"/>
    <w:rsid w:val="007F1CCA"/>
    <w:rsid w:val="007F3A02"/>
    <w:rsid w:val="007F49E5"/>
    <w:rsid w:val="007F5440"/>
    <w:rsid w:val="007F581B"/>
    <w:rsid w:val="007F6A8D"/>
    <w:rsid w:val="007F7723"/>
    <w:rsid w:val="0080047E"/>
    <w:rsid w:val="008008CC"/>
    <w:rsid w:val="00800CC5"/>
    <w:rsid w:val="008023F0"/>
    <w:rsid w:val="00803C12"/>
    <w:rsid w:val="00804840"/>
    <w:rsid w:val="00804C6E"/>
    <w:rsid w:val="00806569"/>
    <w:rsid w:val="00807730"/>
    <w:rsid w:val="00810272"/>
    <w:rsid w:val="00810284"/>
    <w:rsid w:val="0081144B"/>
    <w:rsid w:val="00812DE2"/>
    <w:rsid w:val="00813114"/>
    <w:rsid w:val="008147BF"/>
    <w:rsid w:val="0082039C"/>
    <w:rsid w:val="00820405"/>
    <w:rsid w:val="008211F1"/>
    <w:rsid w:val="0082155D"/>
    <w:rsid w:val="00822128"/>
    <w:rsid w:val="00823570"/>
    <w:rsid w:val="008245FB"/>
    <w:rsid w:val="00824B8D"/>
    <w:rsid w:val="00825489"/>
    <w:rsid w:val="00825646"/>
    <w:rsid w:val="00826916"/>
    <w:rsid w:val="0082745E"/>
    <w:rsid w:val="00831D63"/>
    <w:rsid w:val="00832012"/>
    <w:rsid w:val="00834099"/>
    <w:rsid w:val="00834C99"/>
    <w:rsid w:val="00834D6E"/>
    <w:rsid w:val="008353D5"/>
    <w:rsid w:val="008358AC"/>
    <w:rsid w:val="00835A45"/>
    <w:rsid w:val="0083604C"/>
    <w:rsid w:val="00836966"/>
    <w:rsid w:val="00837278"/>
    <w:rsid w:val="008376F9"/>
    <w:rsid w:val="00837B12"/>
    <w:rsid w:val="008406B2"/>
    <w:rsid w:val="00840B74"/>
    <w:rsid w:val="00841CB2"/>
    <w:rsid w:val="008436BF"/>
    <w:rsid w:val="00843C98"/>
    <w:rsid w:val="00843D1E"/>
    <w:rsid w:val="00844224"/>
    <w:rsid w:val="00845222"/>
    <w:rsid w:val="00845DA6"/>
    <w:rsid w:val="008467AE"/>
    <w:rsid w:val="0085183C"/>
    <w:rsid w:val="00851BE3"/>
    <w:rsid w:val="00852AA0"/>
    <w:rsid w:val="00853933"/>
    <w:rsid w:val="008563C8"/>
    <w:rsid w:val="0086113B"/>
    <w:rsid w:val="00861235"/>
    <w:rsid w:val="00862781"/>
    <w:rsid w:val="008630F8"/>
    <w:rsid w:val="00863247"/>
    <w:rsid w:val="008632DE"/>
    <w:rsid w:val="00863734"/>
    <w:rsid w:val="00864279"/>
    <w:rsid w:val="0086526D"/>
    <w:rsid w:val="008663DB"/>
    <w:rsid w:val="0086664F"/>
    <w:rsid w:val="00870138"/>
    <w:rsid w:val="00873A2F"/>
    <w:rsid w:val="00873C15"/>
    <w:rsid w:val="00873F11"/>
    <w:rsid w:val="0087445A"/>
    <w:rsid w:val="0087597B"/>
    <w:rsid w:val="0087703B"/>
    <w:rsid w:val="00877124"/>
    <w:rsid w:val="00877155"/>
    <w:rsid w:val="0087768C"/>
    <w:rsid w:val="00877F32"/>
    <w:rsid w:val="0087DBD7"/>
    <w:rsid w:val="008809C7"/>
    <w:rsid w:val="00881843"/>
    <w:rsid w:val="0088220D"/>
    <w:rsid w:val="008824FF"/>
    <w:rsid w:val="00883600"/>
    <w:rsid w:val="00883651"/>
    <w:rsid w:val="0088475F"/>
    <w:rsid w:val="008847A3"/>
    <w:rsid w:val="008856AE"/>
    <w:rsid w:val="008859BB"/>
    <w:rsid w:val="00886506"/>
    <w:rsid w:val="00887711"/>
    <w:rsid w:val="00890EBB"/>
    <w:rsid w:val="0089179D"/>
    <w:rsid w:val="008917B0"/>
    <w:rsid w:val="00891ADB"/>
    <w:rsid w:val="00892300"/>
    <w:rsid w:val="00892985"/>
    <w:rsid w:val="00893285"/>
    <w:rsid w:val="00893641"/>
    <w:rsid w:val="00893745"/>
    <w:rsid w:val="008939C9"/>
    <w:rsid w:val="00893ADA"/>
    <w:rsid w:val="00894D28"/>
    <w:rsid w:val="00895123"/>
    <w:rsid w:val="008952BA"/>
    <w:rsid w:val="00895776"/>
    <w:rsid w:val="008979BB"/>
    <w:rsid w:val="00897BC0"/>
    <w:rsid w:val="00897EC1"/>
    <w:rsid w:val="0089C00C"/>
    <w:rsid w:val="008A0CA6"/>
    <w:rsid w:val="008A1BE6"/>
    <w:rsid w:val="008A3100"/>
    <w:rsid w:val="008A40D9"/>
    <w:rsid w:val="008A5963"/>
    <w:rsid w:val="008A76D0"/>
    <w:rsid w:val="008B0EB4"/>
    <w:rsid w:val="008B267F"/>
    <w:rsid w:val="008B5081"/>
    <w:rsid w:val="008B6336"/>
    <w:rsid w:val="008C0725"/>
    <w:rsid w:val="008C2A2D"/>
    <w:rsid w:val="008C3410"/>
    <w:rsid w:val="008C3D90"/>
    <w:rsid w:val="008C4284"/>
    <w:rsid w:val="008C4496"/>
    <w:rsid w:val="008C51A3"/>
    <w:rsid w:val="008C5F33"/>
    <w:rsid w:val="008C6452"/>
    <w:rsid w:val="008C794B"/>
    <w:rsid w:val="008D00B5"/>
    <w:rsid w:val="008D01E7"/>
    <w:rsid w:val="008D01EF"/>
    <w:rsid w:val="008D0585"/>
    <w:rsid w:val="008D0706"/>
    <w:rsid w:val="008D2275"/>
    <w:rsid w:val="008D2543"/>
    <w:rsid w:val="008D2BDD"/>
    <w:rsid w:val="008D2E4D"/>
    <w:rsid w:val="008D37BC"/>
    <w:rsid w:val="008D5873"/>
    <w:rsid w:val="008D60B5"/>
    <w:rsid w:val="008D6615"/>
    <w:rsid w:val="008D6F88"/>
    <w:rsid w:val="008D740A"/>
    <w:rsid w:val="008D7FD4"/>
    <w:rsid w:val="008E0310"/>
    <w:rsid w:val="008E076D"/>
    <w:rsid w:val="008E0992"/>
    <w:rsid w:val="008E1274"/>
    <w:rsid w:val="008E2517"/>
    <w:rsid w:val="008E2B6C"/>
    <w:rsid w:val="008E2CED"/>
    <w:rsid w:val="008E2F47"/>
    <w:rsid w:val="008E5985"/>
    <w:rsid w:val="008E6986"/>
    <w:rsid w:val="008E7218"/>
    <w:rsid w:val="008E7443"/>
    <w:rsid w:val="008E7578"/>
    <w:rsid w:val="008F0070"/>
    <w:rsid w:val="008F0D7D"/>
    <w:rsid w:val="008F0EA3"/>
    <w:rsid w:val="008F2D57"/>
    <w:rsid w:val="008F3599"/>
    <w:rsid w:val="008F3F6F"/>
    <w:rsid w:val="008F413F"/>
    <w:rsid w:val="008F4FC4"/>
    <w:rsid w:val="008F5001"/>
    <w:rsid w:val="008F52C6"/>
    <w:rsid w:val="008F58F7"/>
    <w:rsid w:val="008F698B"/>
    <w:rsid w:val="008F7ABE"/>
    <w:rsid w:val="00900064"/>
    <w:rsid w:val="00900BF6"/>
    <w:rsid w:val="0090133E"/>
    <w:rsid w:val="00901F73"/>
    <w:rsid w:val="00902126"/>
    <w:rsid w:val="00903645"/>
    <w:rsid w:val="00903806"/>
    <w:rsid w:val="00903950"/>
    <w:rsid w:val="00903CCB"/>
    <w:rsid w:val="00903E92"/>
    <w:rsid w:val="009043EA"/>
    <w:rsid w:val="00904EF7"/>
    <w:rsid w:val="0090676F"/>
    <w:rsid w:val="0091121C"/>
    <w:rsid w:val="00911700"/>
    <w:rsid w:val="00912050"/>
    <w:rsid w:val="0091250B"/>
    <w:rsid w:val="00912595"/>
    <w:rsid w:val="00912CB2"/>
    <w:rsid w:val="009131D8"/>
    <w:rsid w:val="009134C2"/>
    <w:rsid w:val="009136C8"/>
    <w:rsid w:val="00913F6F"/>
    <w:rsid w:val="0091523F"/>
    <w:rsid w:val="009158BC"/>
    <w:rsid w:val="009159B0"/>
    <w:rsid w:val="00915B64"/>
    <w:rsid w:val="00915EBF"/>
    <w:rsid w:val="00920760"/>
    <w:rsid w:val="00920DCB"/>
    <w:rsid w:val="009211C8"/>
    <w:rsid w:val="0092127E"/>
    <w:rsid w:val="009213B9"/>
    <w:rsid w:val="009235EA"/>
    <w:rsid w:val="0092368A"/>
    <w:rsid w:val="00923858"/>
    <w:rsid w:val="00923ECD"/>
    <w:rsid w:val="00924119"/>
    <w:rsid w:val="009244AA"/>
    <w:rsid w:val="00924AAA"/>
    <w:rsid w:val="0092678E"/>
    <w:rsid w:val="009269CD"/>
    <w:rsid w:val="00926D89"/>
    <w:rsid w:val="0092760B"/>
    <w:rsid w:val="009277F8"/>
    <w:rsid w:val="00927DC0"/>
    <w:rsid w:val="00932515"/>
    <w:rsid w:val="009326E1"/>
    <w:rsid w:val="009329FF"/>
    <w:rsid w:val="00932D9E"/>
    <w:rsid w:val="00934C85"/>
    <w:rsid w:val="009359EA"/>
    <w:rsid w:val="009360B5"/>
    <w:rsid w:val="00937538"/>
    <w:rsid w:val="009435DC"/>
    <w:rsid w:val="00943755"/>
    <w:rsid w:val="009464E6"/>
    <w:rsid w:val="00946976"/>
    <w:rsid w:val="00946C7A"/>
    <w:rsid w:val="00947E4C"/>
    <w:rsid w:val="00952349"/>
    <w:rsid w:val="009527E7"/>
    <w:rsid w:val="00952C42"/>
    <w:rsid w:val="00952DD6"/>
    <w:rsid w:val="009539E4"/>
    <w:rsid w:val="00954A4D"/>
    <w:rsid w:val="00954C65"/>
    <w:rsid w:val="00954CA0"/>
    <w:rsid w:val="00954CCD"/>
    <w:rsid w:val="009552C6"/>
    <w:rsid w:val="00955953"/>
    <w:rsid w:val="00955C53"/>
    <w:rsid w:val="00956060"/>
    <w:rsid w:val="0095714B"/>
    <w:rsid w:val="0096084B"/>
    <w:rsid w:val="00960982"/>
    <w:rsid w:val="00961E66"/>
    <w:rsid w:val="009623E3"/>
    <w:rsid w:val="00962582"/>
    <w:rsid w:val="009626FB"/>
    <w:rsid w:val="009628E9"/>
    <w:rsid w:val="0096333D"/>
    <w:rsid w:val="00963A36"/>
    <w:rsid w:val="00964420"/>
    <w:rsid w:val="00964BC0"/>
    <w:rsid w:val="00964E23"/>
    <w:rsid w:val="00965394"/>
    <w:rsid w:val="00965698"/>
    <w:rsid w:val="00965DF1"/>
    <w:rsid w:val="00971123"/>
    <w:rsid w:val="00972945"/>
    <w:rsid w:val="00972CF5"/>
    <w:rsid w:val="0097355E"/>
    <w:rsid w:val="00974201"/>
    <w:rsid w:val="009746A4"/>
    <w:rsid w:val="00975960"/>
    <w:rsid w:val="00975A00"/>
    <w:rsid w:val="00975DC7"/>
    <w:rsid w:val="00976A76"/>
    <w:rsid w:val="00977170"/>
    <w:rsid w:val="009778CD"/>
    <w:rsid w:val="00977994"/>
    <w:rsid w:val="00977D8E"/>
    <w:rsid w:val="00977E19"/>
    <w:rsid w:val="00982B52"/>
    <w:rsid w:val="00983756"/>
    <w:rsid w:val="00983FD9"/>
    <w:rsid w:val="009845BE"/>
    <w:rsid w:val="00984712"/>
    <w:rsid w:val="00984911"/>
    <w:rsid w:val="009849A6"/>
    <w:rsid w:val="009850F5"/>
    <w:rsid w:val="00986093"/>
    <w:rsid w:val="009861E0"/>
    <w:rsid w:val="0098717D"/>
    <w:rsid w:val="009873E2"/>
    <w:rsid w:val="009875FF"/>
    <w:rsid w:val="00987AE3"/>
    <w:rsid w:val="009940E4"/>
    <w:rsid w:val="00994BFD"/>
    <w:rsid w:val="009955E6"/>
    <w:rsid w:val="009969FE"/>
    <w:rsid w:val="00997591"/>
    <w:rsid w:val="009A143B"/>
    <w:rsid w:val="009A1778"/>
    <w:rsid w:val="009A1B88"/>
    <w:rsid w:val="009A22DF"/>
    <w:rsid w:val="009A43E1"/>
    <w:rsid w:val="009A4DE1"/>
    <w:rsid w:val="009A6EE4"/>
    <w:rsid w:val="009A735C"/>
    <w:rsid w:val="009B1935"/>
    <w:rsid w:val="009B1A33"/>
    <w:rsid w:val="009B488B"/>
    <w:rsid w:val="009B4EFC"/>
    <w:rsid w:val="009B53DE"/>
    <w:rsid w:val="009B54A3"/>
    <w:rsid w:val="009B664B"/>
    <w:rsid w:val="009B6C8D"/>
    <w:rsid w:val="009C0540"/>
    <w:rsid w:val="009C0911"/>
    <w:rsid w:val="009C10B4"/>
    <w:rsid w:val="009C1185"/>
    <w:rsid w:val="009C1669"/>
    <w:rsid w:val="009C1BDF"/>
    <w:rsid w:val="009C270D"/>
    <w:rsid w:val="009C47B2"/>
    <w:rsid w:val="009C504A"/>
    <w:rsid w:val="009C541B"/>
    <w:rsid w:val="009C5AC0"/>
    <w:rsid w:val="009C635D"/>
    <w:rsid w:val="009C68CD"/>
    <w:rsid w:val="009C6A7A"/>
    <w:rsid w:val="009C7D14"/>
    <w:rsid w:val="009C7DC7"/>
    <w:rsid w:val="009D0609"/>
    <w:rsid w:val="009D09FB"/>
    <w:rsid w:val="009D322C"/>
    <w:rsid w:val="009D3F8F"/>
    <w:rsid w:val="009D4DDC"/>
    <w:rsid w:val="009D5388"/>
    <w:rsid w:val="009D57E1"/>
    <w:rsid w:val="009D655E"/>
    <w:rsid w:val="009D6A02"/>
    <w:rsid w:val="009D7981"/>
    <w:rsid w:val="009E0D99"/>
    <w:rsid w:val="009E1BCD"/>
    <w:rsid w:val="009E264E"/>
    <w:rsid w:val="009E3346"/>
    <w:rsid w:val="009E37E8"/>
    <w:rsid w:val="009E4709"/>
    <w:rsid w:val="009E7FE9"/>
    <w:rsid w:val="009F0395"/>
    <w:rsid w:val="009F227A"/>
    <w:rsid w:val="009F2608"/>
    <w:rsid w:val="009F2665"/>
    <w:rsid w:val="009F2B84"/>
    <w:rsid w:val="009F2F7D"/>
    <w:rsid w:val="009F3704"/>
    <w:rsid w:val="009F378D"/>
    <w:rsid w:val="009F39DB"/>
    <w:rsid w:val="009F4344"/>
    <w:rsid w:val="009F4637"/>
    <w:rsid w:val="009F479C"/>
    <w:rsid w:val="009F4B7C"/>
    <w:rsid w:val="009F5E0D"/>
    <w:rsid w:val="009F5F3E"/>
    <w:rsid w:val="009F6095"/>
    <w:rsid w:val="009F74A1"/>
    <w:rsid w:val="009F77E2"/>
    <w:rsid w:val="00A00307"/>
    <w:rsid w:val="00A005D1"/>
    <w:rsid w:val="00A01715"/>
    <w:rsid w:val="00A02757"/>
    <w:rsid w:val="00A053B0"/>
    <w:rsid w:val="00A06076"/>
    <w:rsid w:val="00A0623E"/>
    <w:rsid w:val="00A070C5"/>
    <w:rsid w:val="00A07318"/>
    <w:rsid w:val="00A0798B"/>
    <w:rsid w:val="00A07AA8"/>
    <w:rsid w:val="00A07BE2"/>
    <w:rsid w:val="00A1070E"/>
    <w:rsid w:val="00A15263"/>
    <w:rsid w:val="00A16FC6"/>
    <w:rsid w:val="00A1755B"/>
    <w:rsid w:val="00A17615"/>
    <w:rsid w:val="00A20C36"/>
    <w:rsid w:val="00A20EF1"/>
    <w:rsid w:val="00A215C0"/>
    <w:rsid w:val="00A218DF"/>
    <w:rsid w:val="00A22335"/>
    <w:rsid w:val="00A22BFD"/>
    <w:rsid w:val="00A251AB"/>
    <w:rsid w:val="00A25607"/>
    <w:rsid w:val="00A25721"/>
    <w:rsid w:val="00A2677E"/>
    <w:rsid w:val="00A26FF1"/>
    <w:rsid w:val="00A273D6"/>
    <w:rsid w:val="00A27B38"/>
    <w:rsid w:val="00A3238D"/>
    <w:rsid w:val="00A32D82"/>
    <w:rsid w:val="00A3346F"/>
    <w:rsid w:val="00A33767"/>
    <w:rsid w:val="00A35073"/>
    <w:rsid w:val="00A356A2"/>
    <w:rsid w:val="00A36EA5"/>
    <w:rsid w:val="00A3755A"/>
    <w:rsid w:val="00A37807"/>
    <w:rsid w:val="00A4170F"/>
    <w:rsid w:val="00A461E7"/>
    <w:rsid w:val="00A47C72"/>
    <w:rsid w:val="00A5095C"/>
    <w:rsid w:val="00A50F4F"/>
    <w:rsid w:val="00A52A8C"/>
    <w:rsid w:val="00A53202"/>
    <w:rsid w:val="00A538B1"/>
    <w:rsid w:val="00A53B25"/>
    <w:rsid w:val="00A5430D"/>
    <w:rsid w:val="00A55CC8"/>
    <w:rsid w:val="00A56473"/>
    <w:rsid w:val="00A5728A"/>
    <w:rsid w:val="00A57807"/>
    <w:rsid w:val="00A60648"/>
    <w:rsid w:val="00A6152A"/>
    <w:rsid w:val="00A629A1"/>
    <w:rsid w:val="00A62CCD"/>
    <w:rsid w:val="00A62DAD"/>
    <w:rsid w:val="00A64D2D"/>
    <w:rsid w:val="00A66AF6"/>
    <w:rsid w:val="00A70885"/>
    <w:rsid w:val="00A7138F"/>
    <w:rsid w:val="00A71FB3"/>
    <w:rsid w:val="00A725CC"/>
    <w:rsid w:val="00A75404"/>
    <w:rsid w:val="00A76B1C"/>
    <w:rsid w:val="00A77451"/>
    <w:rsid w:val="00A77479"/>
    <w:rsid w:val="00A7777A"/>
    <w:rsid w:val="00A80810"/>
    <w:rsid w:val="00A80B64"/>
    <w:rsid w:val="00A81339"/>
    <w:rsid w:val="00A83C80"/>
    <w:rsid w:val="00A849ED"/>
    <w:rsid w:val="00A84CB5"/>
    <w:rsid w:val="00A853DF"/>
    <w:rsid w:val="00A85B0A"/>
    <w:rsid w:val="00A86020"/>
    <w:rsid w:val="00A866F4"/>
    <w:rsid w:val="00A8719A"/>
    <w:rsid w:val="00A87BD7"/>
    <w:rsid w:val="00A9002E"/>
    <w:rsid w:val="00A90378"/>
    <w:rsid w:val="00A903F4"/>
    <w:rsid w:val="00A91474"/>
    <w:rsid w:val="00A915F3"/>
    <w:rsid w:val="00A917D2"/>
    <w:rsid w:val="00A91975"/>
    <w:rsid w:val="00A91C66"/>
    <w:rsid w:val="00A92874"/>
    <w:rsid w:val="00A92B66"/>
    <w:rsid w:val="00A936AC"/>
    <w:rsid w:val="00A94AE4"/>
    <w:rsid w:val="00A9532C"/>
    <w:rsid w:val="00A962EE"/>
    <w:rsid w:val="00A9630E"/>
    <w:rsid w:val="00A97397"/>
    <w:rsid w:val="00A9754A"/>
    <w:rsid w:val="00A97587"/>
    <w:rsid w:val="00AA1C94"/>
    <w:rsid w:val="00AA300F"/>
    <w:rsid w:val="00AA3097"/>
    <w:rsid w:val="00AA3CD9"/>
    <w:rsid w:val="00AA454D"/>
    <w:rsid w:val="00AA5CEC"/>
    <w:rsid w:val="00AA6458"/>
    <w:rsid w:val="00AA65B3"/>
    <w:rsid w:val="00AA6B0F"/>
    <w:rsid w:val="00AB0302"/>
    <w:rsid w:val="00AB0B6F"/>
    <w:rsid w:val="00AB0C87"/>
    <w:rsid w:val="00AB160F"/>
    <w:rsid w:val="00AB1D73"/>
    <w:rsid w:val="00AB1EB6"/>
    <w:rsid w:val="00AB2320"/>
    <w:rsid w:val="00AB4A06"/>
    <w:rsid w:val="00AB56C5"/>
    <w:rsid w:val="00AB5A1A"/>
    <w:rsid w:val="00AB6143"/>
    <w:rsid w:val="00AC006F"/>
    <w:rsid w:val="00AC0B06"/>
    <w:rsid w:val="00AC0C97"/>
    <w:rsid w:val="00AC2EAC"/>
    <w:rsid w:val="00AC364B"/>
    <w:rsid w:val="00AC388A"/>
    <w:rsid w:val="00AC44D1"/>
    <w:rsid w:val="00AC480E"/>
    <w:rsid w:val="00AC56E4"/>
    <w:rsid w:val="00AC57A9"/>
    <w:rsid w:val="00AC5BCF"/>
    <w:rsid w:val="00AC60C9"/>
    <w:rsid w:val="00AC6285"/>
    <w:rsid w:val="00AC7311"/>
    <w:rsid w:val="00AD1D8C"/>
    <w:rsid w:val="00AD3B52"/>
    <w:rsid w:val="00AD3B7C"/>
    <w:rsid w:val="00AD4463"/>
    <w:rsid w:val="00AD5A80"/>
    <w:rsid w:val="00AD6651"/>
    <w:rsid w:val="00AD6C9D"/>
    <w:rsid w:val="00AD6F69"/>
    <w:rsid w:val="00AD7626"/>
    <w:rsid w:val="00AD7CAC"/>
    <w:rsid w:val="00AD7D81"/>
    <w:rsid w:val="00AE0444"/>
    <w:rsid w:val="00AE0BBD"/>
    <w:rsid w:val="00AE0DD9"/>
    <w:rsid w:val="00AE1E43"/>
    <w:rsid w:val="00AE39B5"/>
    <w:rsid w:val="00AE4B4F"/>
    <w:rsid w:val="00AE4C02"/>
    <w:rsid w:val="00AE4DD8"/>
    <w:rsid w:val="00AE4EA3"/>
    <w:rsid w:val="00AE56ED"/>
    <w:rsid w:val="00AE6B55"/>
    <w:rsid w:val="00AE6DDA"/>
    <w:rsid w:val="00AE7283"/>
    <w:rsid w:val="00AE7A53"/>
    <w:rsid w:val="00AF1AE1"/>
    <w:rsid w:val="00AF2022"/>
    <w:rsid w:val="00AF2D69"/>
    <w:rsid w:val="00AF38BA"/>
    <w:rsid w:val="00AF3960"/>
    <w:rsid w:val="00AF4E1C"/>
    <w:rsid w:val="00AF582F"/>
    <w:rsid w:val="00AF5A95"/>
    <w:rsid w:val="00AF63F5"/>
    <w:rsid w:val="00AF6698"/>
    <w:rsid w:val="00AF67A4"/>
    <w:rsid w:val="00AF69FD"/>
    <w:rsid w:val="00AF6C0E"/>
    <w:rsid w:val="00AF75A6"/>
    <w:rsid w:val="00AF77DD"/>
    <w:rsid w:val="00B0195C"/>
    <w:rsid w:val="00B01B3D"/>
    <w:rsid w:val="00B01E92"/>
    <w:rsid w:val="00B0207F"/>
    <w:rsid w:val="00B02C79"/>
    <w:rsid w:val="00B02CC0"/>
    <w:rsid w:val="00B03296"/>
    <w:rsid w:val="00B03BF4"/>
    <w:rsid w:val="00B0556E"/>
    <w:rsid w:val="00B0643A"/>
    <w:rsid w:val="00B069A1"/>
    <w:rsid w:val="00B06C97"/>
    <w:rsid w:val="00B06EC8"/>
    <w:rsid w:val="00B1147F"/>
    <w:rsid w:val="00B114A6"/>
    <w:rsid w:val="00B13A3E"/>
    <w:rsid w:val="00B17530"/>
    <w:rsid w:val="00B20F6B"/>
    <w:rsid w:val="00B21FBE"/>
    <w:rsid w:val="00B22095"/>
    <w:rsid w:val="00B22B56"/>
    <w:rsid w:val="00B22DD4"/>
    <w:rsid w:val="00B2346D"/>
    <w:rsid w:val="00B23B45"/>
    <w:rsid w:val="00B2703D"/>
    <w:rsid w:val="00B274DE"/>
    <w:rsid w:val="00B3015E"/>
    <w:rsid w:val="00B31271"/>
    <w:rsid w:val="00B32442"/>
    <w:rsid w:val="00B32738"/>
    <w:rsid w:val="00B32BAA"/>
    <w:rsid w:val="00B34215"/>
    <w:rsid w:val="00B3492C"/>
    <w:rsid w:val="00B34DAA"/>
    <w:rsid w:val="00B357D0"/>
    <w:rsid w:val="00B35AB3"/>
    <w:rsid w:val="00B35D62"/>
    <w:rsid w:val="00B3625B"/>
    <w:rsid w:val="00B364D2"/>
    <w:rsid w:val="00B372BE"/>
    <w:rsid w:val="00B37342"/>
    <w:rsid w:val="00B37B8A"/>
    <w:rsid w:val="00B37E72"/>
    <w:rsid w:val="00B409FF"/>
    <w:rsid w:val="00B40E17"/>
    <w:rsid w:val="00B41C8B"/>
    <w:rsid w:val="00B42110"/>
    <w:rsid w:val="00B42A61"/>
    <w:rsid w:val="00B4373E"/>
    <w:rsid w:val="00B4464C"/>
    <w:rsid w:val="00B45755"/>
    <w:rsid w:val="00B4599B"/>
    <w:rsid w:val="00B462ED"/>
    <w:rsid w:val="00B466BA"/>
    <w:rsid w:val="00B474DC"/>
    <w:rsid w:val="00B474DF"/>
    <w:rsid w:val="00B477AA"/>
    <w:rsid w:val="00B50681"/>
    <w:rsid w:val="00B51718"/>
    <w:rsid w:val="00B5246B"/>
    <w:rsid w:val="00B539B7"/>
    <w:rsid w:val="00B541D1"/>
    <w:rsid w:val="00B5495C"/>
    <w:rsid w:val="00B54B27"/>
    <w:rsid w:val="00B54D65"/>
    <w:rsid w:val="00B54E29"/>
    <w:rsid w:val="00B55ECA"/>
    <w:rsid w:val="00B569E2"/>
    <w:rsid w:val="00B56E65"/>
    <w:rsid w:val="00B570BB"/>
    <w:rsid w:val="00B60D1C"/>
    <w:rsid w:val="00B61B04"/>
    <w:rsid w:val="00B64C49"/>
    <w:rsid w:val="00B65B64"/>
    <w:rsid w:val="00B66557"/>
    <w:rsid w:val="00B6743F"/>
    <w:rsid w:val="00B72065"/>
    <w:rsid w:val="00B72781"/>
    <w:rsid w:val="00B7290B"/>
    <w:rsid w:val="00B72E93"/>
    <w:rsid w:val="00B74892"/>
    <w:rsid w:val="00B75F11"/>
    <w:rsid w:val="00B75FBB"/>
    <w:rsid w:val="00B767F1"/>
    <w:rsid w:val="00B77AA4"/>
    <w:rsid w:val="00B77D79"/>
    <w:rsid w:val="00B77F5C"/>
    <w:rsid w:val="00B80D0A"/>
    <w:rsid w:val="00B815A7"/>
    <w:rsid w:val="00B8384A"/>
    <w:rsid w:val="00B84CBA"/>
    <w:rsid w:val="00B85A11"/>
    <w:rsid w:val="00B86799"/>
    <w:rsid w:val="00B86987"/>
    <w:rsid w:val="00B86A2B"/>
    <w:rsid w:val="00B87888"/>
    <w:rsid w:val="00B87C03"/>
    <w:rsid w:val="00B9129D"/>
    <w:rsid w:val="00B92D52"/>
    <w:rsid w:val="00B932BE"/>
    <w:rsid w:val="00B96ED0"/>
    <w:rsid w:val="00BA0496"/>
    <w:rsid w:val="00BA2778"/>
    <w:rsid w:val="00BA3C1B"/>
    <w:rsid w:val="00BA422C"/>
    <w:rsid w:val="00BA4969"/>
    <w:rsid w:val="00BA53F2"/>
    <w:rsid w:val="00BA688A"/>
    <w:rsid w:val="00BA6FB9"/>
    <w:rsid w:val="00BA764B"/>
    <w:rsid w:val="00BB091E"/>
    <w:rsid w:val="00BB100C"/>
    <w:rsid w:val="00BB2AE8"/>
    <w:rsid w:val="00BB33A3"/>
    <w:rsid w:val="00BB4097"/>
    <w:rsid w:val="00BB4705"/>
    <w:rsid w:val="00BB475C"/>
    <w:rsid w:val="00BB4E2C"/>
    <w:rsid w:val="00BB520F"/>
    <w:rsid w:val="00BB58FA"/>
    <w:rsid w:val="00BB6022"/>
    <w:rsid w:val="00BB779C"/>
    <w:rsid w:val="00BB7E50"/>
    <w:rsid w:val="00BC059C"/>
    <w:rsid w:val="00BC1633"/>
    <w:rsid w:val="00BC2B4C"/>
    <w:rsid w:val="00BC51C3"/>
    <w:rsid w:val="00BC567F"/>
    <w:rsid w:val="00BD0405"/>
    <w:rsid w:val="00BD10A4"/>
    <w:rsid w:val="00BD22CB"/>
    <w:rsid w:val="00BD37E3"/>
    <w:rsid w:val="00BD4B0F"/>
    <w:rsid w:val="00BD4C56"/>
    <w:rsid w:val="00BD4F77"/>
    <w:rsid w:val="00BD5CC4"/>
    <w:rsid w:val="00BD6845"/>
    <w:rsid w:val="00BD7889"/>
    <w:rsid w:val="00BE0DBB"/>
    <w:rsid w:val="00BE11C1"/>
    <w:rsid w:val="00BE11E2"/>
    <w:rsid w:val="00BE15DE"/>
    <w:rsid w:val="00BE18FE"/>
    <w:rsid w:val="00BE2385"/>
    <w:rsid w:val="00BE2A98"/>
    <w:rsid w:val="00BE3D46"/>
    <w:rsid w:val="00BE3E5C"/>
    <w:rsid w:val="00BE5F04"/>
    <w:rsid w:val="00BE60C0"/>
    <w:rsid w:val="00BE6918"/>
    <w:rsid w:val="00BF0342"/>
    <w:rsid w:val="00BF03ED"/>
    <w:rsid w:val="00BF06EF"/>
    <w:rsid w:val="00BF0B7A"/>
    <w:rsid w:val="00BF13BD"/>
    <w:rsid w:val="00BF19ED"/>
    <w:rsid w:val="00BF33F7"/>
    <w:rsid w:val="00BF3A36"/>
    <w:rsid w:val="00BF444F"/>
    <w:rsid w:val="00BF5AC8"/>
    <w:rsid w:val="00BF6D6F"/>
    <w:rsid w:val="00BF7871"/>
    <w:rsid w:val="00BF78B6"/>
    <w:rsid w:val="00BF7C50"/>
    <w:rsid w:val="00C00BB1"/>
    <w:rsid w:val="00C011D9"/>
    <w:rsid w:val="00C0134E"/>
    <w:rsid w:val="00C017BE"/>
    <w:rsid w:val="00C01DD2"/>
    <w:rsid w:val="00C025B8"/>
    <w:rsid w:val="00C03948"/>
    <w:rsid w:val="00C03C55"/>
    <w:rsid w:val="00C0691B"/>
    <w:rsid w:val="00C06D56"/>
    <w:rsid w:val="00C0742F"/>
    <w:rsid w:val="00C103F3"/>
    <w:rsid w:val="00C111DF"/>
    <w:rsid w:val="00C11417"/>
    <w:rsid w:val="00C14731"/>
    <w:rsid w:val="00C15E05"/>
    <w:rsid w:val="00C171C1"/>
    <w:rsid w:val="00C172A3"/>
    <w:rsid w:val="00C178E3"/>
    <w:rsid w:val="00C17A12"/>
    <w:rsid w:val="00C201B0"/>
    <w:rsid w:val="00C20C6C"/>
    <w:rsid w:val="00C2172B"/>
    <w:rsid w:val="00C21B3E"/>
    <w:rsid w:val="00C226E9"/>
    <w:rsid w:val="00C23645"/>
    <w:rsid w:val="00C23BEB"/>
    <w:rsid w:val="00C2438E"/>
    <w:rsid w:val="00C24760"/>
    <w:rsid w:val="00C2638F"/>
    <w:rsid w:val="00C30779"/>
    <w:rsid w:val="00C30965"/>
    <w:rsid w:val="00C32734"/>
    <w:rsid w:val="00C351C8"/>
    <w:rsid w:val="00C3691C"/>
    <w:rsid w:val="00C43B4C"/>
    <w:rsid w:val="00C448CB"/>
    <w:rsid w:val="00C50186"/>
    <w:rsid w:val="00C503C1"/>
    <w:rsid w:val="00C53F83"/>
    <w:rsid w:val="00C556D8"/>
    <w:rsid w:val="00C56D76"/>
    <w:rsid w:val="00C57293"/>
    <w:rsid w:val="00C5793D"/>
    <w:rsid w:val="00C60BB3"/>
    <w:rsid w:val="00C6184B"/>
    <w:rsid w:val="00C61E0C"/>
    <w:rsid w:val="00C63718"/>
    <w:rsid w:val="00C63DE0"/>
    <w:rsid w:val="00C6499B"/>
    <w:rsid w:val="00C65164"/>
    <w:rsid w:val="00C65AA1"/>
    <w:rsid w:val="00C65B5A"/>
    <w:rsid w:val="00C66099"/>
    <w:rsid w:val="00C669CB"/>
    <w:rsid w:val="00C67156"/>
    <w:rsid w:val="00C67BA1"/>
    <w:rsid w:val="00C71E75"/>
    <w:rsid w:val="00C73523"/>
    <w:rsid w:val="00C763B8"/>
    <w:rsid w:val="00C76995"/>
    <w:rsid w:val="00C76A40"/>
    <w:rsid w:val="00C77746"/>
    <w:rsid w:val="00C805AD"/>
    <w:rsid w:val="00C8097A"/>
    <w:rsid w:val="00C82BD4"/>
    <w:rsid w:val="00C82D1B"/>
    <w:rsid w:val="00C83CD2"/>
    <w:rsid w:val="00C841A8"/>
    <w:rsid w:val="00C84433"/>
    <w:rsid w:val="00C857D1"/>
    <w:rsid w:val="00C86A0C"/>
    <w:rsid w:val="00C878F5"/>
    <w:rsid w:val="00C87C41"/>
    <w:rsid w:val="00C902EA"/>
    <w:rsid w:val="00C90507"/>
    <w:rsid w:val="00C9062E"/>
    <w:rsid w:val="00C92D95"/>
    <w:rsid w:val="00C93853"/>
    <w:rsid w:val="00C93B2E"/>
    <w:rsid w:val="00C9639A"/>
    <w:rsid w:val="00C96557"/>
    <w:rsid w:val="00C96948"/>
    <w:rsid w:val="00CA1479"/>
    <w:rsid w:val="00CA1E97"/>
    <w:rsid w:val="00CA385B"/>
    <w:rsid w:val="00CA3AB9"/>
    <w:rsid w:val="00CA496D"/>
    <w:rsid w:val="00CA6C84"/>
    <w:rsid w:val="00CB016E"/>
    <w:rsid w:val="00CB0E2E"/>
    <w:rsid w:val="00CB2BB5"/>
    <w:rsid w:val="00CB3794"/>
    <w:rsid w:val="00CB3C59"/>
    <w:rsid w:val="00CB699D"/>
    <w:rsid w:val="00CB69E3"/>
    <w:rsid w:val="00CC1074"/>
    <w:rsid w:val="00CC126C"/>
    <w:rsid w:val="00CC1B97"/>
    <w:rsid w:val="00CC1D79"/>
    <w:rsid w:val="00CC2245"/>
    <w:rsid w:val="00CC267F"/>
    <w:rsid w:val="00CC31B4"/>
    <w:rsid w:val="00CC476A"/>
    <w:rsid w:val="00CC5281"/>
    <w:rsid w:val="00CC62EB"/>
    <w:rsid w:val="00CC6629"/>
    <w:rsid w:val="00CC787D"/>
    <w:rsid w:val="00CD1F4F"/>
    <w:rsid w:val="00CD2159"/>
    <w:rsid w:val="00CD2300"/>
    <w:rsid w:val="00CD354F"/>
    <w:rsid w:val="00CD3C40"/>
    <w:rsid w:val="00CD3E10"/>
    <w:rsid w:val="00CD41B4"/>
    <w:rsid w:val="00CD45A4"/>
    <w:rsid w:val="00CD4D45"/>
    <w:rsid w:val="00CD5765"/>
    <w:rsid w:val="00CD5CC7"/>
    <w:rsid w:val="00CD5D21"/>
    <w:rsid w:val="00CE11E9"/>
    <w:rsid w:val="00CE1B20"/>
    <w:rsid w:val="00CE2174"/>
    <w:rsid w:val="00CE2B92"/>
    <w:rsid w:val="00CE4E90"/>
    <w:rsid w:val="00CE5056"/>
    <w:rsid w:val="00CE5AD1"/>
    <w:rsid w:val="00CE5FA5"/>
    <w:rsid w:val="00CE671F"/>
    <w:rsid w:val="00CF09CE"/>
    <w:rsid w:val="00CF0D27"/>
    <w:rsid w:val="00CF0FD2"/>
    <w:rsid w:val="00CF17EF"/>
    <w:rsid w:val="00CF3328"/>
    <w:rsid w:val="00CF3493"/>
    <w:rsid w:val="00CF34F5"/>
    <w:rsid w:val="00CF3570"/>
    <w:rsid w:val="00CF4628"/>
    <w:rsid w:val="00CF47D1"/>
    <w:rsid w:val="00CF4B4A"/>
    <w:rsid w:val="00CF5045"/>
    <w:rsid w:val="00CF7767"/>
    <w:rsid w:val="00D0003F"/>
    <w:rsid w:val="00D01A5E"/>
    <w:rsid w:val="00D02035"/>
    <w:rsid w:val="00D02073"/>
    <w:rsid w:val="00D024C2"/>
    <w:rsid w:val="00D03476"/>
    <w:rsid w:val="00D03E52"/>
    <w:rsid w:val="00D044E5"/>
    <w:rsid w:val="00D0554E"/>
    <w:rsid w:val="00D05E4F"/>
    <w:rsid w:val="00D06422"/>
    <w:rsid w:val="00D101C8"/>
    <w:rsid w:val="00D123B7"/>
    <w:rsid w:val="00D12FDC"/>
    <w:rsid w:val="00D13024"/>
    <w:rsid w:val="00D13DEA"/>
    <w:rsid w:val="00D13EE0"/>
    <w:rsid w:val="00D150A3"/>
    <w:rsid w:val="00D15C3A"/>
    <w:rsid w:val="00D17A8F"/>
    <w:rsid w:val="00D2023A"/>
    <w:rsid w:val="00D22ADF"/>
    <w:rsid w:val="00D22EFA"/>
    <w:rsid w:val="00D24FF8"/>
    <w:rsid w:val="00D255BC"/>
    <w:rsid w:val="00D255F7"/>
    <w:rsid w:val="00D25927"/>
    <w:rsid w:val="00D25A6D"/>
    <w:rsid w:val="00D26F3A"/>
    <w:rsid w:val="00D30007"/>
    <w:rsid w:val="00D30323"/>
    <w:rsid w:val="00D30FE3"/>
    <w:rsid w:val="00D3292C"/>
    <w:rsid w:val="00D33B9E"/>
    <w:rsid w:val="00D33E6A"/>
    <w:rsid w:val="00D34373"/>
    <w:rsid w:val="00D34E36"/>
    <w:rsid w:val="00D353D0"/>
    <w:rsid w:val="00D3658C"/>
    <w:rsid w:val="00D37FA6"/>
    <w:rsid w:val="00D4023A"/>
    <w:rsid w:val="00D40303"/>
    <w:rsid w:val="00D40C69"/>
    <w:rsid w:val="00D40D22"/>
    <w:rsid w:val="00D41178"/>
    <w:rsid w:val="00D41651"/>
    <w:rsid w:val="00D41FBE"/>
    <w:rsid w:val="00D425A3"/>
    <w:rsid w:val="00D449C1"/>
    <w:rsid w:val="00D44DE4"/>
    <w:rsid w:val="00D4534A"/>
    <w:rsid w:val="00D45799"/>
    <w:rsid w:val="00D45B4E"/>
    <w:rsid w:val="00D46146"/>
    <w:rsid w:val="00D46A3D"/>
    <w:rsid w:val="00D47AB4"/>
    <w:rsid w:val="00D519C3"/>
    <w:rsid w:val="00D51E63"/>
    <w:rsid w:val="00D51FD8"/>
    <w:rsid w:val="00D52922"/>
    <w:rsid w:val="00D52C8C"/>
    <w:rsid w:val="00D52FAB"/>
    <w:rsid w:val="00D53950"/>
    <w:rsid w:val="00D53A22"/>
    <w:rsid w:val="00D5430E"/>
    <w:rsid w:val="00D5458E"/>
    <w:rsid w:val="00D5604B"/>
    <w:rsid w:val="00D56E29"/>
    <w:rsid w:val="00D57388"/>
    <w:rsid w:val="00D5776F"/>
    <w:rsid w:val="00D57D5F"/>
    <w:rsid w:val="00D60577"/>
    <w:rsid w:val="00D6060A"/>
    <w:rsid w:val="00D60733"/>
    <w:rsid w:val="00D6271C"/>
    <w:rsid w:val="00D62BCD"/>
    <w:rsid w:val="00D63C32"/>
    <w:rsid w:val="00D64E13"/>
    <w:rsid w:val="00D65489"/>
    <w:rsid w:val="00D65B4A"/>
    <w:rsid w:val="00D65FDF"/>
    <w:rsid w:val="00D6714A"/>
    <w:rsid w:val="00D724D1"/>
    <w:rsid w:val="00D7435A"/>
    <w:rsid w:val="00D747D3"/>
    <w:rsid w:val="00D75567"/>
    <w:rsid w:val="00D7606A"/>
    <w:rsid w:val="00D809FB"/>
    <w:rsid w:val="00D80BB3"/>
    <w:rsid w:val="00D8535E"/>
    <w:rsid w:val="00D857D3"/>
    <w:rsid w:val="00D85DA4"/>
    <w:rsid w:val="00D86AF3"/>
    <w:rsid w:val="00D8785B"/>
    <w:rsid w:val="00D9310F"/>
    <w:rsid w:val="00D93508"/>
    <w:rsid w:val="00D951A9"/>
    <w:rsid w:val="00D957A1"/>
    <w:rsid w:val="00D978F9"/>
    <w:rsid w:val="00D97F67"/>
    <w:rsid w:val="00DA204C"/>
    <w:rsid w:val="00DA2BAC"/>
    <w:rsid w:val="00DA6626"/>
    <w:rsid w:val="00DA6740"/>
    <w:rsid w:val="00DA6ACB"/>
    <w:rsid w:val="00DA75ED"/>
    <w:rsid w:val="00DA782B"/>
    <w:rsid w:val="00DB0161"/>
    <w:rsid w:val="00DB07CC"/>
    <w:rsid w:val="00DB3714"/>
    <w:rsid w:val="00DB3999"/>
    <w:rsid w:val="00DB3D49"/>
    <w:rsid w:val="00DB526D"/>
    <w:rsid w:val="00DB543F"/>
    <w:rsid w:val="00DB584F"/>
    <w:rsid w:val="00DB7E14"/>
    <w:rsid w:val="00DC0A5C"/>
    <w:rsid w:val="00DC1350"/>
    <w:rsid w:val="00DC1958"/>
    <w:rsid w:val="00DC2FAF"/>
    <w:rsid w:val="00DC4146"/>
    <w:rsid w:val="00DC421F"/>
    <w:rsid w:val="00DC4605"/>
    <w:rsid w:val="00DC4E23"/>
    <w:rsid w:val="00DC7D6E"/>
    <w:rsid w:val="00DD05AA"/>
    <w:rsid w:val="00DD0E5C"/>
    <w:rsid w:val="00DD0FB2"/>
    <w:rsid w:val="00DD144E"/>
    <w:rsid w:val="00DD1FC3"/>
    <w:rsid w:val="00DD28FC"/>
    <w:rsid w:val="00DD2A00"/>
    <w:rsid w:val="00DD2A0A"/>
    <w:rsid w:val="00DD4F91"/>
    <w:rsid w:val="00DD537E"/>
    <w:rsid w:val="00DD55B1"/>
    <w:rsid w:val="00DD76BA"/>
    <w:rsid w:val="00DE0D7D"/>
    <w:rsid w:val="00DE18DD"/>
    <w:rsid w:val="00DE2071"/>
    <w:rsid w:val="00DE236D"/>
    <w:rsid w:val="00DE2B56"/>
    <w:rsid w:val="00DE2E56"/>
    <w:rsid w:val="00DE2F6C"/>
    <w:rsid w:val="00DE3A0F"/>
    <w:rsid w:val="00DE4A15"/>
    <w:rsid w:val="00DE4A5D"/>
    <w:rsid w:val="00DE50CA"/>
    <w:rsid w:val="00DE51F8"/>
    <w:rsid w:val="00DE5379"/>
    <w:rsid w:val="00DE6F37"/>
    <w:rsid w:val="00DF0D72"/>
    <w:rsid w:val="00DF10AD"/>
    <w:rsid w:val="00DF1103"/>
    <w:rsid w:val="00DF1F93"/>
    <w:rsid w:val="00DF21A0"/>
    <w:rsid w:val="00DF5898"/>
    <w:rsid w:val="00DF6420"/>
    <w:rsid w:val="00DF77CF"/>
    <w:rsid w:val="00DF7CAC"/>
    <w:rsid w:val="00E01EBA"/>
    <w:rsid w:val="00E028FA"/>
    <w:rsid w:val="00E02D77"/>
    <w:rsid w:val="00E03500"/>
    <w:rsid w:val="00E051AF"/>
    <w:rsid w:val="00E07673"/>
    <w:rsid w:val="00E103A7"/>
    <w:rsid w:val="00E10BA3"/>
    <w:rsid w:val="00E11194"/>
    <w:rsid w:val="00E113C2"/>
    <w:rsid w:val="00E13251"/>
    <w:rsid w:val="00E13409"/>
    <w:rsid w:val="00E135C7"/>
    <w:rsid w:val="00E140F0"/>
    <w:rsid w:val="00E1490A"/>
    <w:rsid w:val="00E14EFA"/>
    <w:rsid w:val="00E15512"/>
    <w:rsid w:val="00E15D36"/>
    <w:rsid w:val="00E15E8F"/>
    <w:rsid w:val="00E16901"/>
    <w:rsid w:val="00E1763C"/>
    <w:rsid w:val="00E20020"/>
    <w:rsid w:val="00E20029"/>
    <w:rsid w:val="00E203BC"/>
    <w:rsid w:val="00E20C33"/>
    <w:rsid w:val="00E227FB"/>
    <w:rsid w:val="00E23663"/>
    <w:rsid w:val="00E23860"/>
    <w:rsid w:val="00E239D3"/>
    <w:rsid w:val="00E2512F"/>
    <w:rsid w:val="00E2740B"/>
    <w:rsid w:val="00E27462"/>
    <w:rsid w:val="00E32523"/>
    <w:rsid w:val="00E352B7"/>
    <w:rsid w:val="00E3554B"/>
    <w:rsid w:val="00E36CD8"/>
    <w:rsid w:val="00E37596"/>
    <w:rsid w:val="00E402B2"/>
    <w:rsid w:val="00E40E34"/>
    <w:rsid w:val="00E428AD"/>
    <w:rsid w:val="00E42929"/>
    <w:rsid w:val="00E4382C"/>
    <w:rsid w:val="00E43D44"/>
    <w:rsid w:val="00E44101"/>
    <w:rsid w:val="00E4418B"/>
    <w:rsid w:val="00E4453C"/>
    <w:rsid w:val="00E445BF"/>
    <w:rsid w:val="00E446CA"/>
    <w:rsid w:val="00E453AD"/>
    <w:rsid w:val="00E46EF3"/>
    <w:rsid w:val="00E477B1"/>
    <w:rsid w:val="00E5006E"/>
    <w:rsid w:val="00E50567"/>
    <w:rsid w:val="00E51642"/>
    <w:rsid w:val="00E524EB"/>
    <w:rsid w:val="00E529B1"/>
    <w:rsid w:val="00E53CD3"/>
    <w:rsid w:val="00E5404E"/>
    <w:rsid w:val="00E54960"/>
    <w:rsid w:val="00E56C54"/>
    <w:rsid w:val="00E600C7"/>
    <w:rsid w:val="00E61F08"/>
    <w:rsid w:val="00E63A2C"/>
    <w:rsid w:val="00E643C9"/>
    <w:rsid w:val="00E64501"/>
    <w:rsid w:val="00E649F3"/>
    <w:rsid w:val="00E64B7B"/>
    <w:rsid w:val="00E64FF5"/>
    <w:rsid w:val="00E65635"/>
    <w:rsid w:val="00E65B9E"/>
    <w:rsid w:val="00E671C4"/>
    <w:rsid w:val="00E6772F"/>
    <w:rsid w:val="00E738A9"/>
    <w:rsid w:val="00E76A32"/>
    <w:rsid w:val="00E76C57"/>
    <w:rsid w:val="00E8017E"/>
    <w:rsid w:val="00E8398E"/>
    <w:rsid w:val="00E85077"/>
    <w:rsid w:val="00E856A2"/>
    <w:rsid w:val="00E85812"/>
    <w:rsid w:val="00E87A54"/>
    <w:rsid w:val="00E908B0"/>
    <w:rsid w:val="00E91182"/>
    <w:rsid w:val="00E91581"/>
    <w:rsid w:val="00E91AC6"/>
    <w:rsid w:val="00E92340"/>
    <w:rsid w:val="00E92456"/>
    <w:rsid w:val="00E926AF"/>
    <w:rsid w:val="00E92776"/>
    <w:rsid w:val="00E928E4"/>
    <w:rsid w:val="00E93D72"/>
    <w:rsid w:val="00E951A3"/>
    <w:rsid w:val="00E95F1A"/>
    <w:rsid w:val="00EA0D94"/>
    <w:rsid w:val="00EA145E"/>
    <w:rsid w:val="00EA1B2D"/>
    <w:rsid w:val="00EA364C"/>
    <w:rsid w:val="00EA3BC4"/>
    <w:rsid w:val="00EA3D2F"/>
    <w:rsid w:val="00EA483A"/>
    <w:rsid w:val="00EA4885"/>
    <w:rsid w:val="00EA4D5D"/>
    <w:rsid w:val="00EB0DAB"/>
    <w:rsid w:val="00EB1794"/>
    <w:rsid w:val="00EB418E"/>
    <w:rsid w:val="00EB4DFB"/>
    <w:rsid w:val="00EB6445"/>
    <w:rsid w:val="00EB7160"/>
    <w:rsid w:val="00EB72AD"/>
    <w:rsid w:val="00EC1F2C"/>
    <w:rsid w:val="00EC2B5B"/>
    <w:rsid w:val="00EC3136"/>
    <w:rsid w:val="00EC34AB"/>
    <w:rsid w:val="00EC4579"/>
    <w:rsid w:val="00EC5069"/>
    <w:rsid w:val="00EC5961"/>
    <w:rsid w:val="00EC5D2F"/>
    <w:rsid w:val="00EC715D"/>
    <w:rsid w:val="00EC7905"/>
    <w:rsid w:val="00ED051E"/>
    <w:rsid w:val="00ED0BC8"/>
    <w:rsid w:val="00ED1A88"/>
    <w:rsid w:val="00ED2B57"/>
    <w:rsid w:val="00ED3DAC"/>
    <w:rsid w:val="00ED6250"/>
    <w:rsid w:val="00EE12EF"/>
    <w:rsid w:val="00EE1424"/>
    <w:rsid w:val="00EE194E"/>
    <w:rsid w:val="00EE197B"/>
    <w:rsid w:val="00EE2446"/>
    <w:rsid w:val="00EE2931"/>
    <w:rsid w:val="00EE2997"/>
    <w:rsid w:val="00EE2BED"/>
    <w:rsid w:val="00EE458B"/>
    <w:rsid w:val="00EE5D29"/>
    <w:rsid w:val="00EE6485"/>
    <w:rsid w:val="00EE781F"/>
    <w:rsid w:val="00EE7F1C"/>
    <w:rsid w:val="00EF046B"/>
    <w:rsid w:val="00EF110B"/>
    <w:rsid w:val="00EF171C"/>
    <w:rsid w:val="00EF3820"/>
    <w:rsid w:val="00EF483B"/>
    <w:rsid w:val="00EF63FE"/>
    <w:rsid w:val="00EF74AE"/>
    <w:rsid w:val="00F01CBF"/>
    <w:rsid w:val="00F029AC"/>
    <w:rsid w:val="00F02A02"/>
    <w:rsid w:val="00F02A76"/>
    <w:rsid w:val="00F02B2A"/>
    <w:rsid w:val="00F03497"/>
    <w:rsid w:val="00F0418B"/>
    <w:rsid w:val="00F05F15"/>
    <w:rsid w:val="00F06519"/>
    <w:rsid w:val="00F07AEE"/>
    <w:rsid w:val="00F07E1B"/>
    <w:rsid w:val="00F10EEE"/>
    <w:rsid w:val="00F11039"/>
    <w:rsid w:val="00F11701"/>
    <w:rsid w:val="00F122A3"/>
    <w:rsid w:val="00F12791"/>
    <w:rsid w:val="00F12A5D"/>
    <w:rsid w:val="00F1358C"/>
    <w:rsid w:val="00F13822"/>
    <w:rsid w:val="00F13E35"/>
    <w:rsid w:val="00F140B0"/>
    <w:rsid w:val="00F147EC"/>
    <w:rsid w:val="00F14F66"/>
    <w:rsid w:val="00F158FD"/>
    <w:rsid w:val="00F16D33"/>
    <w:rsid w:val="00F1744D"/>
    <w:rsid w:val="00F202D8"/>
    <w:rsid w:val="00F206D5"/>
    <w:rsid w:val="00F20740"/>
    <w:rsid w:val="00F20CCF"/>
    <w:rsid w:val="00F21DBA"/>
    <w:rsid w:val="00F21DBF"/>
    <w:rsid w:val="00F2295A"/>
    <w:rsid w:val="00F233D9"/>
    <w:rsid w:val="00F23640"/>
    <w:rsid w:val="00F24833"/>
    <w:rsid w:val="00F248DE"/>
    <w:rsid w:val="00F251F9"/>
    <w:rsid w:val="00F25B31"/>
    <w:rsid w:val="00F268DB"/>
    <w:rsid w:val="00F27ECE"/>
    <w:rsid w:val="00F312E1"/>
    <w:rsid w:val="00F31897"/>
    <w:rsid w:val="00F31C11"/>
    <w:rsid w:val="00F33546"/>
    <w:rsid w:val="00F33A7F"/>
    <w:rsid w:val="00F353D0"/>
    <w:rsid w:val="00F35453"/>
    <w:rsid w:val="00F37E13"/>
    <w:rsid w:val="00F40CA9"/>
    <w:rsid w:val="00F4117C"/>
    <w:rsid w:val="00F411AF"/>
    <w:rsid w:val="00F42546"/>
    <w:rsid w:val="00F434AA"/>
    <w:rsid w:val="00F43F5B"/>
    <w:rsid w:val="00F44D64"/>
    <w:rsid w:val="00F4704A"/>
    <w:rsid w:val="00F47385"/>
    <w:rsid w:val="00F47607"/>
    <w:rsid w:val="00F47CAD"/>
    <w:rsid w:val="00F504B5"/>
    <w:rsid w:val="00F51D61"/>
    <w:rsid w:val="00F52A28"/>
    <w:rsid w:val="00F530C7"/>
    <w:rsid w:val="00F53799"/>
    <w:rsid w:val="00F53C55"/>
    <w:rsid w:val="00F53C6B"/>
    <w:rsid w:val="00F54B89"/>
    <w:rsid w:val="00F558F7"/>
    <w:rsid w:val="00F56097"/>
    <w:rsid w:val="00F56973"/>
    <w:rsid w:val="00F57B9F"/>
    <w:rsid w:val="00F60C2D"/>
    <w:rsid w:val="00F6168A"/>
    <w:rsid w:val="00F61929"/>
    <w:rsid w:val="00F6332F"/>
    <w:rsid w:val="00F63A6A"/>
    <w:rsid w:val="00F6415F"/>
    <w:rsid w:val="00F6480C"/>
    <w:rsid w:val="00F66953"/>
    <w:rsid w:val="00F66C85"/>
    <w:rsid w:val="00F66D94"/>
    <w:rsid w:val="00F66E2B"/>
    <w:rsid w:val="00F700B0"/>
    <w:rsid w:val="00F70A16"/>
    <w:rsid w:val="00F72601"/>
    <w:rsid w:val="00F73762"/>
    <w:rsid w:val="00F73B2E"/>
    <w:rsid w:val="00F73EF6"/>
    <w:rsid w:val="00F7410C"/>
    <w:rsid w:val="00F772E7"/>
    <w:rsid w:val="00F800B3"/>
    <w:rsid w:val="00F8077B"/>
    <w:rsid w:val="00F81A3D"/>
    <w:rsid w:val="00F83DC1"/>
    <w:rsid w:val="00F842F9"/>
    <w:rsid w:val="00F8464B"/>
    <w:rsid w:val="00F85140"/>
    <w:rsid w:val="00F85989"/>
    <w:rsid w:val="00F86DF4"/>
    <w:rsid w:val="00F87C44"/>
    <w:rsid w:val="00F902F2"/>
    <w:rsid w:val="00F92380"/>
    <w:rsid w:val="00F92C50"/>
    <w:rsid w:val="00F93339"/>
    <w:rsid w:val="00F93451"/>
    <w:rsid w:val="00F9409E"/>
    <w:rsid w:val="00F95B31"/>
    <w:rsid w:val="00F97F61"/>
    <w:rsid w:val="00FA178C"/>
    <w:rsid w:val="00FA24A5"/>
    <w:rsid w:val="00FA4775"/>
    <w:rsid w:val="00FA4C4F"/>
    <w:rsid w:val="00FA5730"/>
    <w:rsid w:val="00FA5DE7"/>
    <w:rsid w:val="00FA6413"/>
    <w:rsid w:val="00FA7009"/>
    <w:rsid w:val="00FB1100"/>
    <w:rsid w:val="00FB2722"/>
    <w:rsid w:val="00FB5211"/>
    <w:rsid w:val="00FB5695"/>
    <w:rsid w:val="00FB5CB5"/>
    <w:rsid w:val="00FB5D8E"/>
    <w:rsid w:val="00FB68D3"/>
    <w:rsid w:val="00FB7BCB"/>
    <w:rsid w:val="00FC0411"/>
    <w:rsid w:val="00FC0B05"/>
    <w:rsid w:val="00FC1194"/>
    <w:rsid w:val="00FC22C0"/>
    <w:rsid w:val="00FC2A40"/>
    <w:rsid w:val="00FC3C20"/>
    <w:rsid w:val="00FC4C6D"/>
    <w:rsid w:val="00FC4E66"/>
    <w:rsid w:val="00FC797E"/>
    <w:rsid w:val="00FD05F6"/>
    <w:rsid w:val="00FD2571"/>
    <w:rsid w:val="00FD2710"/>
    <w:rsid w:val="00FD5115"/>
    <w:rsid w:val="00FD5362"/>
    <w:rsid w:val="00FD5C7E"/>
    <w:rsid w:val="00FD5CAE"/>
    <w:rsid w:val="00FD6176"/>
    <w:rsid w:val="00FD6A63"/>
    <w:rsid w:val="00FD6C19"/>
    <w:rsid w:val="00FE03E3"/>
    <w:rsid w:val="00FE0B29"/>
    <w:rsid w:val="00FE0FC8"/>
    <w:rsid w:val="00FE1C2B"/>
    <w:rsid w:val="00FE2B20"/>
    <w:rsid w:val="00FE3396"/>
    <w:rsid w:val="00FE339D"/>
    <w:rsid w:val="00FE3905"/>
    <w:rsid w:val="00FE40EB"/>
    <w:rsid w:val="00FE43D7"/>
    <w:rsid w:val="00FE459C"/>
    <w:rsid w:val="00FE4B29"/>
    <w:rsid w:val="00FE4D56"/>
    <w:rsid w:val="00FE5AB1"/>
    <w:rsid w:val="00FE6DB9"/>
    <w:rsid w:val="00FE70C2"/>
    <w:rsid w:val="00FE710D"/>
    <w:rsid w:val="00FE7816"/>
    <w:rsid w:val="00FE7935"/>
    <w:rsid w:val="00FE7983"/>
    <w:rsid w:val="00FF015B"/>
    <w:rsid w:val="00FF1502"/>
    <w:rsid w:val="00FF414F"/>
    <w:rsid w:val="00FF4D30"/>
    <w:rsid w:val="00FF698D"/>
    <w:rsid w:val="00FF7BDF"/>
    <w:rsid w:val="00FFF985"/>
    <w:rsid w:val="0139E10E"/>
    <w:rsid w:val="01719A20"/>
    <w:rsid w:val="024C45E6"/>
    <w:rsid w:val="0251F4DC"/>
    <w:rsid w:val="025A07F8"/>
    <w:rsid w:val="025DE97D"/>
    <w:rsid w:val="02922BFD"/>
    <w:rsid w:val="0341F3E3"/>
    <w:rsid w:val="03795F11"/>
    <w:rsid w:val="03993B53"/>
    <w:rsid w:val="04536474"/>
    <w:rsid w:val="04E42901"/>
    <w:rsid w:val="04F3E784"/>
    <w:rsid w:val="050375AC"/>
    <w:rsid w:val="052EF832"/>
    <w:rsid w:val="05519F55"/>
    <w:rsid w:val="06781022"/>
    <w:rsid w:val="0681884E"/>
    <w:rsid w:val="06A58438"/>
    <w:rsid w:val="06B0B711"/>
    <w:rsid w:val="0730EF89"/>
    <w:rsid w:val="07572161"/>
    <w:rsid w:val="075EAC5A"/>
    <w:rsid w:val="079CDEAF"/>
    <w:rsid w:val="07BA10DC"/>
    <w:rsid w:val="07CBA9DE"/>
    <w:rsid w:val="07DA8550"/>
    <w:rsid w:val="07FE1455"/>
    <w:rsid w:val="08ACE2F9"/>
    <w:rsid w:val="08B34054"/>
    <w:rsid w:val="092615CE"/>
    <w:rsid w:val="093A583B"/>
    <w:rsid w:val="09C6546E"/>
    <w:rsid w:val="09E1265D"/>
    <w:rsid w:val="0A6FCEE9"/>
    <w:rsid w:val="0A984C7C"/>
    <w:rsid w:val="0AA4D0C7"/>
    <w:rsid w:val="0AC189A2"/>
    <w:rsid w:val="0ACEEF3D"/>
    <w:rsid w:val="0B2F6392"/>
    <w:rsid w:val="0B61D6BA"/>
    <w:rsid w:val="0B700E81"/>
    <w:rsid w:val="0B817847"/>
    <w:rsid w:val="0B8E49FC"/>
    <w:rsid w:val="0BA42C15"/>
    <w:rsid w:val="0BCDD8CA"/>
    <w:rsid w:val="0BCF8735"/>
    <w:rsid w:val="0C5D005F"/>
    <w:rsid w:val="0C657447"/>
    <w:rsid w:val="0CA02171"/>
    <w:rsid w:val="0D4B6022"/>
    <w:rsid w:val="0D529C1E"/>
    <w:rsid w:val="0DC38201"/>
    <w:rsid w:val="0E1B4CC3"/>
    <w:rsid w:val="0E97A3B1"/>
    <w:rsid w:val="0EB13456"/>
    <w:rsid w:val="0F62E570"/>
    <w:rsid w:val="0F8DCE3F"/>
    <w:rsid w:val="0F952AAD"/>
    <w:rsid w:val="10859C49"/>
    <w:rsid w:val="10B1A759"/>
    <w:rsid w:val="1127CE0D"/>
    <w:rsid w:val="115B2B41"/>
    <w:rsid w:val="118A0BEF"/>
    <w:rsid w:val="11B4C950"/>
    <w:rsid w:val="11DB9AFA"/>
    <w:rsid w:val="11E68437"/>
    <w:rsid w:val="1215DD20"/>
    <w:rsid w:val="126B60B4"/>
    <w:rsid w:val="12B08C9C"/>
    <w:rsid w:val="133C6419"/>
    <w:rsid w:val="134AA7A3"/>
    <w:rsid w:val="1357158B"/>
    <w:rsid w:val="13B46F50"/>
    <w:rsid w:val="13C48771"/>
    <w:rsid w:val="143CDF27"/>
    <w:rsid w:val="1462AB89"/>
    <w:rsid w:val="1527B478"/>
    <w:rsid w:val="1531BF90"/>
    <w:rsid w:val="1541F7C3"/>
    <w:rsid w:val="15D16BF1"/>
    <w:rsid w:val="15E757BE"/>
    <w:rsid w:val="16D18B5E"/>
    <w:rsid w:val="1736356D"/>
    <w:rsid w:val="173B5384"/>
    <w:rsid w:val="174D6B03"/>
    <w:rsid w:val="177EC178"/>
    <w:rsid w:val="17B83A4F"/>
    <w:rsid w:val="1813E0DE"/>
    <w:rsid w:val="183C499D"/>
    <w:rsid w:val="188BE705"/>
    <w:rsid w:val="18ACB74C"/>
    <w:rsid w:val="18B9B8C4"/>
    <w:rsid w:val="18C4B350"/>
    <w:rsid w:val="195AA37E"/>
    <w:rsid w:val="198056F7"/>
    <w:rsid w:val="19F4FFF1"/>
    <w:rsid w:val="1A173007"/>
    <w:rsid w:val="1A34590B"/>
    <w:rsid w:val="1A81887E"/>
    <w:rsid w:val="1AE4B437"/>
    <w:rsid w:val="1C01D407"/>
    <w:rsid w:val="1C62730A"/>
    <w:rsid w:val="1CA4535A"/>
    <w:rsid w:val="1CA68DA8"/>
    <w:rsid w:val="1CBC47CE"/>
    <w:rsid w:val="1CC79082"/>
    <w:rsid w:val="1D55A9C4"/>
    <w:rsid w:val="1DA4DD47"/>
    <w:rsid w:val="1DD04F76"/>
    <w:rsid w:val="1ED33FCF"/>
    <w:rsid w:val="1F32060A"/>
    <w:rsid w:val="1FDB1F4F"/>
    <w:rsid w:val="20216B96"/>
    <w:rsid w:val="202259E5"/>
    <w:rsid w:val="203652C0"/>
    <w:rsid w:val="20BA6F19"/>
    <w:rsid w:val="20EA66FE"/>
    <w:rsid w:val="2149E4F9"/>
    <w:rsid w:val="214BE961"/>
    <w:rsid w:val="216D4207"/>
    <w:rsid w:val="218C9ACC"/>
    <w:rsid w:val="21E45D2B"/>
    <w:rsid w:val="221C808D"/>
    <w:rsid w:val="227B8089"/>
    <w:rsid w:val="22C3C90D"/>
    <w:rsid w:val="22CD499E"/>
    <w:rsid w:val="230597EF"/>
    <w:rsid w:val="2312AE43"/>
    <w:rsid w:val="2347996E"/>
    <w:rsid w:val="238320CA"/>
    <w:rsid w:val="2391F5A4"/>
    <w:rsid w:val="23B59E1F"/>
    <w:rsid w:val="23F236B9"/>
    <w:rsid w:val="240AFAF0"/>
    <w:rsid w:val="24472C2B"/>
    <w:rsid w:val="245FB1FB"/>
    <w:rsid w:val="24EB9AD6"/>
    <w:rsid w:val="2570B02E"/>
    <w:rsid w:val="259A4213"/>
    <w:rsid w:val="25A525EA"/>
    <w:rsid w:val="25A6B182"/>
    <w:rsid w:val="25B5FDA9"/>
    <w:rsid w:val="25B6C1C1"/>
    <w:rsid w:val="25E5747D"/>
    <w:rsid w:val="264D4E73"/>
    <w:rsid w:val="2682422D"/>
    <w:rsid w:val="26CCC8C3"/>
    <w:rsid w:val="2700AB9A"/>
    <w:rsid w:val="2770366D"/>
    <w:rsid w:val="28363DF1"/>
    <w:rsid w:val="286FBC00"/>
    <w:rsid w:val="2883F0D8"/>
    <w:rsid w:val="2894EAC8"/>
    <w:rsid w:val="28981BC0"/>
    <w:rsid w:val="28C4ABCE"/>
    <w:rsid w:val="2A033A9B"/>
    <w:rsid w:val="2A5BD305"/>
    <w:rsid w:val="2A7F1326"/>
    <w:rsid w:val="2B0BA62D"/>
    <w:rsid w:val="2B135067"/>
    <w:rsid w:val="2BB3BFD7"/>
    <w:rsid w:val="2BC600B1"/>
    <w:rsid w:val="2BC89BB4"/>
    <w:rsid w:val="2BCF812D"/>
    <w:rsid w:val="2C191001"/>
    <w:rsid w:val="2C5764BC"/>
    <w:rsid w:val="2CB76518"/>
    <w:rsid w:val="2CBAAC8E"/>
    <w:rsid w:val="2D35570B"/>
    <w:rsid w:val="2D374AB8"/>
    <w:rsid w:val="2D646C15"/>
    <w:rsid w:val="2D69B30B"/>
    <w:rsid w:val="2DCDC675"/>
    <w:rsid w:val="2DE0E879"/>
    <w:rsid w:val="2E5F2437"/>
    <w:rsid w:val="2E62915D"/>
    <w:rsid w:val="2ED32C96"/>
    <w:rsid w:val="2EDBD13A"/>
    <w:rsid w:val="2EE877D4"/>
    <w:rsid w:val="2F52169D"/>
    <w:rsid w:val="2F8FB11D"/>
    <w:rsid w:val="2FA0E1DA"/>
    <w:rsid w:val="303C5B4E"/>
    <w:rsid w:val="30879F0E"/>
    <w:rsid w:val="30DE9BB3"/>
    <w:rsid w:val="30E13274"/>
    <w:rsid w:val="311B0CED"/>
    <w:rsid w:val="313DA07B"/>
    <w:rsid w:val="31FAB729"/>
    <w:rsid w:val="31FF0380"/>
    <w:rsid w:val="320BDC80"/>
    <w:rsid w:val="32C7B753"/>
    <w:rsid w:val="3327A24B"/>
    <w:rsid w:val="3389124B"/>
    <w:rsid w:val="33BBAD21"/>
    <w:rsid w:val="33EF77D9"/>
    <w:rsid w:val="342E5C4A"/>
    <w:rsid w:val="345C6759"/>
    <w:rsid w:val="34956C5B"/>
    <w:rsid w:val="349FDD29"/>
    <w:rsid w:val="350388A9"/>
    <w:rsid w:val="35202EFF"/>
    <w:rsid w:val="356EFE2B"/>
    <w:rsid w:val="357BABC8"/>
    <w:rsid w:val="358A3A2B"/>
    <w:rsid w:val="35A8198D"/>
    <w:rsid w:val="35B34C61"/>
    <w:rsid w:val="35C3B992"/>
    <w:rsid w:val="361195A5"/>
    <w:rsid w:val="36245B20"/>
    <w:rsid w:val="36304B79"/>
    <w:rsid w:val="3673B5CF"/>
    <w:rsid w:val="3685A9AE"/>
    <w:rsid w:val="36AE81A9"/>
    <w:rsid w:val="36B37849"/>
    <w:rsid w:val="3756CD48"/>
    <w:rsid w:val="37584EF0"/>
    <w:rsid w:val="3781BF49"/>
    <w:rsid w:val="37AC73E4"/>
    <w:rsid w:val="37BA20BF"/>
    <w:rsid w:val="37BE2F84"/>
    <w:rsid w:val="37EF054C"/>
    <w:rsid w:val="38560933"/>
    <w:rsid w:val="388F8A79"/>
    <w:rsid w:val="38BCFB06"/>
    <w:rsid w:val="38C03808"/>
    <w:rsid w:val="39E437AA"/>
    <w:rsid w:val="3A6A5246"/>
    <w:rsid w:val="3A95C79C"/>
    <w:rsid w:val="3BCA7262"/>
    <w:rsid w:val="3C0DAAAA"/>
    <w:rsid w:val="3C4843CE"/>
    <w:rsid w:val="3C7184C0"/>
    <w:rsid w:val="3C9C2275"/>
    <w:rsid w:val="3CC5AD26"/>
    <w:rsid w:val="3CCC26D7"/>
    <w:rsid w:val="3D0E2271"/>
    <w:rsid w:val="3D812686"/>
    <w:rsid w:val="3D9959D9"/>
    <w:rsid w:val="3DA0F34E"/>
    <w:rsid w:val="3DDD578F"/>
    <w:rsid w:val="3DE15C24"/>
    <w:rsid w:val="3DED384F"/>
    <w:rsid w:val="3E39505E"/>
    <w:rsid w:val="3FBD74E5"/>
    <w:rsid w:val="3FD0A6C8"/>
    <w:rsid w:val="3FF77B23"/>
    <w:rsid w:val="400FF512"/>
    <w:rsid w:val="407440DD"/>
    <w:rsid w:val="40CD65D9"/>
    <w:rsid w:val="417185E9"/>
    <w:rsid w:val="419AE548"/>
    <w:rsid w:val="41FE3FD1"/>
    <w:rsid w:val="42158900"/>
    <w:rsid w:val="421E87BD"/>
    <w:rsid w:val="421FF0E8"/>
    <w:rsid w:val="422C856E"/>
    <w:rsid w:val="4258CA0B"/>
    <w:rsid w:val="43388D5C"/>
    <w:rsid w:val="43B78B87"/>
    <w:rsid w:val="43C4D4E6"/>
    <w:rsid w:val="4415F8B6"/>
    <w:rsid w:val="445C8EAC"/>
    <w:rsid w:val="44F12E64"/>
    <w:rsid w:val="450A2F93"/>
    <w:rsid w:val="4521D681"/>
    <w:rsid w:val="455466B7"/>
    <w:rsid w:val="457EC78F"/>
    <w:rsid w:val="457F975E"/>
    <w:rsid w:val="4586EDE3"/>
    <w:rsid w:val="45AE8411"/>
    <w:rsid w:val="45B7E2EA"/>
    <w:rsid w:val="4633653B"/>
    <w:rsid w:val="46788056"/>
    <w:rsid w:val="47282563"/>
    <w:rsid w:val="47920B61"/>
    <w:rsid w:val="47AE4B36"/>
    <w:rsid w:val="47CF86DF"/>
    <w:rsid w:val="484594A1"/>
    <w:rsid w:val="485E7C97"/>
    <w:rsid w:val="48916C14"/>
    <w:rsid w:val="48E29E85"/>
    <w:rsid w:val="499070A1"/>
    <w:rsid w:val="4A22B5DA"/>
    <w:rsid w:val="4A24BBF5"/>
    <w:rsid w:val="4AA0BC80"/>
    <w:rsid w:val="4ACD6625"/>
    <w:rsid w:val="4AECBF68"/>
    <w:rsid w:val="4C7A2CC1"/>
    <w:rsid w:val="4CC9FE74"/>
    <w:rsid w:val="4DE11B6B"/>
    <w:rsid w:val="4E200AB3"/>
    <w:rsid w:val="4E65F038"/>
    <w:rsid w:val="4F20F089"/>
    <w:rsid w:val="4F358A90"/>
    <w:rsid w:val="4FA13495"/>
    <w:rsid w:val="50137DF1"/>
    <w:rsid w:val="5045B538"/>
    <w:rsid w:val="50AE95E3"/>
    <w:rsid w:val="50C8D672"/>
    <w:rsid w:val="50D478C1"/>
    <w:rsid w:val="50D50C7A"/>
    <w:rsid w:val="50FBC1B5"/>
    <w:rsid w:val="51171975"/>
    <w:rsid w:val="5144C486"/>
    <w:rsid w:val="517A4271"/>
    <w:rsid w:val="51C39FD8"/>
    <w:rsid w:val="51CDE273"/>
    <w:rsid w:val="51F65627"/>
    <w:rsid w:val="5215EA24"/>
    <w:rsid w:val="52218087"/>
    <w:rsid w:val="5229D787"/>
    <w:rsid w:val="52475C71"/>
    <w:rsid w:val="52E19AF3"/>
    <w:rsid w:val="52FB80EB"/>
    <w:rsid w:val="530CE5C6"/>
    <w:rsid w:val="5336D1D0"/>
    <w:rsid w:val="53586DEB"/>
    <w:rsid w:val="536493F5"/>
    <w:rsid w:val="53AE4D29"/>
    <w:rsid w:val="53C05263"/>
    <w:rsid w:val="53DCD334"/>
    <w:rsid w:val="540AC3EE"/>
    <w:rsid w:val="543419E1"/>
    <w:rsid w:val="54380FBA"/>
    <w:rsid w:val="54984500"/>
    <w:rsid w:val="55F4200C"/>
    <w:rsid w:val="56069538"/>
    <w:rsid w:val="56154B41"/>
    <w:rsid w:val="5646D3D4"/>
    <w:rsid w:val="56884F98"/>
    <w:rsid w:val="56A5E27F"/>
    <w:rsid w:val="56F5A22D"/>
    <w:rsid w:val="5708E0EC"/>
    <w:rsid w:val="570EB7DF"/>
    <w:rsid w:val="570F5DF9"/>
    <w:rsid w:val="573D4668"/>
    <w:rsid w:val="578FC311"/>
    <w:rsid w:val="57E223AD"/>
    <w:rsid w:val="586BDAEF"/>
    <w:rsid w:val="594D09B5"/>
    <w:rsid w:val="594F8E5A"/>
    <w:rsid w:val="596737A3"/>
    <w:rsid w:val="59C83DAB"/>
    <w:rsid w:val="5A794438"/>
    <w:rsid w:val="5A8027A6"/>
    <w:rsid w:val="5A96E01B"/>
    <w:rsid w:val="5A9B6557"/>
    <w:rsid w:val="5AB657CA"/>
    <w:rsid w:val="5B198CDB"/>
    <w:rsid w:val="5B452E19"/>
    <w:rsid w:val="5B774F87"/>
    <w:rsid w:val="5B856C2B"/>
    <w:rsid w:val="5BC69DDB"/>
    <w:rsid w:val="5CB28ADC"/>
    <w:rsid w:val="5D223AC2"/>
    <w:rsid w:val="5DD7D5E3"/>
    <w:rsid w:val="5EF92278"/>
    <w:rsid w:val="5F0F1C35"/>
    <w:rsid w:val="5F17EA13"/>
    <w:rsid w:val="5F47A2B9"/>
    <w:rsid w:val="5F9325A3"/>
    <w:rsid w:val="5FCFC8C3"/>
    <w:rsid w:val="5FDAB90C"/>
    <w:rsid w:val="5FE12144"/>
    <w:rsid w:val="6012F1B4"/>
    <w:rsid w:val="605F3711"/>
    <w:rsid w:val="608CFCC5"/>
    <w:rsid w:val="60DC2E01"/>
    <w:rsid w:val="6174C565"/>
    <w:rsid w:val="61A4FC2D"/>
    <w:rsid w:val="61C17C24"/>
    <w:rsid w:val="61C81528"/>
    <w:rsid w:val="61D39493"/>
    <w:rsid w:val="6214F2D1"/>
    <w:rsid w:val="62347FBE"/>
    <w:rsid w:val="6280B0BF"/>
    <w:rsid w:val="62A7F9DB"/>
    <w:rsid w:val="62CC9318"/>
    <w:rsid w:val="62DC5C92"/>
    <w:rsid w:val="632055DC"/>
    <w:rsid w:val="6325869F"/>
    <w:rsid w:val="63747291"/>
    <w:rsid w:val="63C416DD"/>
    <w:rsid w:val="63DC221F"/>
    <w:rsid w:val="6411B31E"/>
    <w:rsid w:val="64233924"/>
    <w:rsid w:val="643B6457"/>
    <w:rsid w:val="64F0A733"/>
    <w:rsid w:val="64F5D4C5"/>
    <w:rsid w:val="64FD4FA7"/>
    <w:rsid w:val="652AE018"/>
    <w:rsid w:val="653365E4"/>
    <w:rsid w:val="65508F31"/>
    <w:rsid w:val="6591274F"/>
    <w:rsid w:val="65E10B63"/>
    <w:rsid w:val="65ED32DB"/>
    <w:rsid w:val="6628AE73"/>
    <w:rsid w:val="66A8604E"/>
    <w:rsid w:val="66B56BF9"/>
    <w:rsid w:val="66FE4295"/>
    <w:rsid w:val="670EC598"/>
    <w:rsid w:val="6734CA17"/>
    <w:rsid w:val="67590330"/>
    <w:rsid w:val="6791B931"/>
    <w:rsid w:val="67F2CB34"/>
    <w:rsid w:val="6810661C"/>
    <w:rsid w:val="681C772D"/>
    <w:rsid w:val="68255C6A"/>
    <w:rsid w:val="68755476"/>
    <w:rsid w:val="68A5A0F4"/>
    <w:rsid w:val="68D06157"/>
    <w:rsid w:val="691689EA"/>
    <w:rsid w:val="69848DE9"/>
    <w:rsid w:val="6A5DA905"/>
    <w:rsid w:val="6A80A23E"/>
    <w:rsid w:val="6A97BB59"/>
    <w:rsid w:val="6ABAD4C4"/>
    <w:rsid w:val="6AE76405"/>
    <w:rsid w:val="6B6BFE36"/>
    <w:rsid w:val="6BDD0773"/>
    <w:rsid w:val="6C182935"/>
    <w:rsid w:val="6C1CB945"/>
    <w:rsid w:val="6C5014A8"/>
    <w:rsid w:val="6CA50DA3"/>
    <w:rsid w:val="6CB4F857"/>
    <w:rsid w:val="6CD18BBB"/>
    <w:rsid w:val="6CD80BA2"/>
    <w:rsid w:val="6CDC70BB"/>
    <w:rsid w:val="6DB87875"/>
    <w:rsid w:val="6E25926F"/>
    <w:rsid w:val="6E25CEB5"/>
    <w:rsid w:val="6E4102AC"/>
    <w:rsid w:val="6E943620"/>
    <w:rsid w:val="6ED0B617"/>
    <w:rsid w:val="6F4065CD"/>
    <w:rsid w:val="6F6B2923"/>
    <w:rsid w:val="6FA9935D"/>
    <w:rsid w:val="6FE8536F"/>
    <w:rsid w:val="702941D4"/>
    <w:rsid w:val="703FB1F7"/>
    <w:rsid w:val="706795DA"/>
    <w:rsid w:val="71A25950"/>
    <w:rsid w:val="726430C8"/>
    <w:rsid w:val="72D475B3"/>
    <w:rsid w:val="73604CBF"/>
    <w:rsid w:val="73629525"/>
    <w:rsid w:val="737CCECD"/>
    <w:rsid w:val="73949C27"/>
    <w:rsid w:val="73988C9C"/>
    <w:rsid w:val="73F58A3B"/>
    <w:rsid w:val="740D09F7"/>
    <w:rsid w:val="743D4D58"/>
    <w:rsid w:val="7454A76D"/>
    <w:rsid w:val="757454A4"/>
    <w:rsid w:val="75C02994"/>
    <w:rsid w:val="75D9AC74"/>
    <w:rsid w:val="76288B6D"/>
    <w:rsid w:val="764EE948"/>
    <w:rsid w:val="76983963"/>
    <w:rsid w:val="769C4C35"/>
    <w:rsid w:val="76B0FB43"/>
    <w:rsid w:val="76C1C4F8"/>
    <w:rsid w:val="76DAAF78"/>
    <w:rsid w:val="779AA4C0"/>
    <w:rsid w:val="783205E5"/>
    <w:rsid w:val="78A1ACF0"/>
    <w:rsid w:val="78BA8917"/>
    <w:rsid w:val="790A8CC5"/>
    <w:rsid w:val="791661DB"/>
    <w:rsid w:val="791E1219"/>
    <w:rsid w:val="79800CEF"/>
    <w:rsid w:val="79B4C3A5"/>
    <w:rsid w:val="79E031E2"/>
    <w:rsid w:val="79E6E341"/>
    <w:rsid w:val="7AA094FC"/>
    <w:rsid w:val="7AA2692C"/>
    <w:rsid w:val="7AB96C16"/>
    <w:rsid w:val="7ABDDB9C"/>
    <w:rsid w:val="7AE56729"/>
    <w:rsid w:val="7B298E8D"/>
    <w:rsid w:val="7B4C365F"/>
    <w:rsid w:val="7B721067"/>
    <w:rsid w:val="7B817603"/>
    <w:rsid w:val="7B89E98D"/>
    <w:rsid w:val="7BB25C09"/>
    <w:rsid w:val="7BE50E2D"/>
    <w:rsid w:val="7C2EF21A"/>
    <w:rsid w:val="7C35FD4C"/>
    <w:rsid w:val="7C3F789A"/>
    <w:rsid w:val="7C5A6B06"/>
    <w:rsid w:val="7C97DA36"/>
    <w:rsid w:val="7CE88322"/>
    <w:rsid w:val="7D5A6166"/>
    <w:rsid w:val="7D703D5D"/>
    <w:rsid w:val="7E6E16DB"/>
    <w:rsid w:val="7E7E3841"/>
    <w:rsid w:val="7EFA77A2"/>
    <w:rsid w:val="7F11CFC2"/>
    <w:rsid w:val="7F46AF61"/>
    <w:rsid w:val="7F4EF9DA"/>
    <w:rsid w:val="7F6E2CF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whaikaha.govt.nz/resources/strategies-and-studies/strategies/atoatoalio-national-pacific-disability-approach"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whaikaha.govt.nz/resources/strategies-and-studies/guidelines/disability-toolkit-for-policy/things-you-should-know" TargetMode="External" Id="rId17" /><Relationship Type="http://schemas.openxmlformats.org/officeDocument/2006/relationships/customXml" Target="../customXml/item2.xml" Id="rId2" /><Relationship Type="http://schemas.openxmlformats.org/officeDocument/2006/relationships/hyperlink" Target="https://www.waitangitribunal.govt.nz/en/about/the-treaty/maori-and-english-versions"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whaikaha.govt.nz/about-us/our-work/new-zealand-disability-strategy-2026-203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 Type="http://schemas.microsoft.com/office/2016/09/relationships/commentsIds" Target="commentsIds.xml" Id="Re7dcae018cdf4bf6" /><Relationship Type="http://schemas.microsoft.com/office/2011/relationships/commentsExtended" Target="commentsExtended.xml" Id="Rf220520f5ee9491e" /><Relationship Type="http://schemas.microsoft.com/office/2011/relationships/people" Target="people.xml" Id="Rd96a7182106e4e76" /><Relationship Type="http://schemas.microsoft.com/office/2020/10/relationships/intelligence" Target="intelligence2.xml" Id="R3ac925ee17854906" /></Relationships>
</file>

<file path=word/_rels/footnotes.xml.rels>&#65279;<?xml version="1.0" encoding="utf-8"?><Relationships xmlns="http://schemas.openxmlformats.org/package/2006/relationships"><Relationship Type="http://schemas.openxmlformats.org/officeDocument/2006/relationships/hyperlink" Target="https://www.ajpmonline.org/article/S0749-3797(21)00191-4/fulltext" TargetMode="External" Id="rId8" /><Relationship Type="http://schemas.openxmlformats.org/officeDocument/2006/relationships/hyperlink" Target="https://www.stats.govt.nz/information-releases/disability-statistics-2023/" TargetMode="External" Id="rId3" /><Relationship Type="http://schemas.openxmlformats.org/officeDocument/2006/relationships/hyperlink" Target="https://www.whaikaha.govt.nz/news/news/results-from-the-june-2023-crime-and-victims-survey" TargetMode="External" Id="rId7" /><Relationship Type="http://schemas.openxmlformats.org/officeDocument/2006/relationships/hyperlink" Target="https://www.stats.govt.nz/information-releases/disability-statistics-2023/" TargetMode="External" Id="rId2" /><Relationship Type="http://schemas.openxmlformats.org/officeDocument/2006/relationships/hyperlink" Target="https://www.ohchr.org/en/instruments-mechanisms/instruments/convention-rights-persons-disabilities" TargetMode="External" Id="rId1" /><Relationship Type="http://schemas.openxmlformats.org/officeDocument/2006/relationships/hyperlink" Target="https://www.healthyhousing.org.nz/our-research/student-research/anyone-can-live-boarding-house-cant-they-advantages-and-disadvantages" TargetMode="External" Id="rId5" /><Relationship Type="http://schemas.openxmlformats.org/officeDocument/2006/relationships/hyperlink" Target="https://www.lbp.govt.nz/for-lbps/skills-maintenance/codewords/future-proofing-our-buildings-for-an-increasingly-diverse-world-is-good-for-all" TargetMode="External" Id="rId4" /><Relationship Type="http://schemas.openxmlformats.org/officeDocument/2006/relationships/hyperlink" Target="https://whiteribbon.org.nz/home/disabilities-and-violence-in-new-zealand/"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261</cp:revision>
  <cp:lastPrinted>2020-04-01T16:17:00Z</cp:lastPrinted>
  <dcterms:created xsi:type="dcterms:W3CDTF">2026-03-04T02:58:00Z</dcterms:created>
  <dcterms:modified xsi:type="dcterms:W3CDTF">2026-06-10T01:14:18Z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