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2F77476C">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299B707B" w14:paraId="20F8F9B4" w14:textId="0CCC38F2">
      <w:pPr>
        <w:spacing w:line="360" w:lineRule="auto"/>
      </w:pPr>
      <w:r>
        <w:t xml:space="preserve">July </w:t>
      </w:r>
      <w:r w:rsidR="4FA13495">
        <w:t>202</w:t>
      </w:r>
      <w:r w:rsidR="25B6C1C1">
        <w:t>5</w:t>
      </w:r>
    </w:p>
    <w:p w:rsidRPr="00FA5DE7" w:rsidR="00FA5DE7" w:rsidP="003A2E54" w:rsidRDefault="00FA5DE7" w14:paraId="592A93E5" w14:textId="77777777">
      <w:pPr>
        <w:spacing w:line="360" w:lineRule="auto"/>
        <w:rPr>
          <w:szCs w:val="24"/>
        </w:rPr>
      </w:pPr>
    </w:p>
    <w:p w:rsidR="00D53A22" w:rsidP="00D53A22" w:rsidRDefault="07DA8550" w14:paraId="66BEAA96" w14:textId="251F5F7F">
      <w:pPr>
        <w:spacing w:line="360" w:lineRule="auto"/>
        <w:rPr>
          <w:b/>
          <w:bCs/>
        </w:rPr>
      </w:pPr>
      <w:r w:rsidRPr="77D8483C">
        <w:rPr>
          <w:b/>
          <w:bCs/>
        </w:rPr>
        <w:t>To</w:t>
      </w:r>
      <w:r w:rsidRPr="77D8483C" w:rsidR="006247D3">
        <w:rPr>
          <w:b/>
          <w:bCs/>
        </w:rPr>
        <w:t xml:space="preserve"> </w:t>
      </w:r>
      <w:r w:rsidRPr="77D8483C" w:rsidR="0D21A503">
        <w:rPr>
          <w:b/>
          <w:bCs/>
        </w:rPr>
        <w:t>Education and Workforce Select Committee</w:t>
      </w:r>
    </w:p>
    <w:p w:rsidR="00CC2245" w:rsidP="77D8483C" w:rsidRDefault="00FA5DE7" w14:paraId="292788F7" w14:textId="5761AFAE">
      <w:pPr>
        <w:spacing w:after="0" w:line="360" w:lineRule="auto"/>
        <w:rPr>
          <w:rFonts w:eastAsia="Arial" w:cs="Arial"/>
          <w:szCs w:val="24"/>
        </w:rPr>
      </w:pPr>
      <w:r>
        <w:t xml:space="preserve">Please find attached </w:t>
      </w:r>
      <w:r w:rsidR="73629525">
        <w:t xml:space="preserve">our submission on </w:t>
      </w:r>
      <w:r w:rsidR="400FF512">
        <w:t>the</w:t>
      </w:r>
      <w:r w:rsidR="54E4728A">
        <w:t xml:space="preserve"> </w:t>
      </w:r>
      <w:r w:rsidRPr="77D8483C" w:rsidR="54E4728A">
        <w:rPr>
          <w:rFonts w:eastAsia="Arial" w:cs="Arial"/>
          <w:color w:val="000000" w:themeColor="text1"/>
          <w:szCs w:val="24"/>
          <w:lang w:val="en-GB"/>
        </w:rPr>
        <w:t>Inquiry into the harm young New Zealanders encounter online, and the roles that Government, business, and society should play in addressing those harms</w:t>
      </w:r>
    </w:p>
    <w:p w:rsidR="00CC2245" w:rsidP="1127CE0D" w:rsidRDefault="00CC2245" w14:paraId="2AF01286" w14:textId="54742C87">
      <w:pPr>
        <w:spacing w:line="360" w:lineRule="auto"/>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7CE88322" w14:paraId="5A333E06" w14:textId="1B588435">
      <w:pPr>
        <w:spacing w:after="0" w:line="360" w:lineRule="auto"/>
      </w:pPr>
      <w:r w:rsidR="6279D6E5">
        <w:rPr/>
        <w:t>Mojo Mathers</w:t>
      </w:r>
    </w:p>
    <w:p w:rsidR="6279D6E5" w:rsidP="0FED8B50" w:rsidRDefault="6279D6E5" w14:paraId="5C8B956A" w14:textId="75929E79">
      <w:pPr>
        <w:spacing w:after="0" w:line="360" w:lineRule="auto"/>
      </w:pPr>
      <w:r w:rsidR="6279D6E5">
        <w:rP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2E01F7" w:rsidRDefault="00C0742F" w14:paraId="1E84B5F7" w14:textId="77777777">
      <w:pPr>
        <w:pStyle w:val="ListParagraph"/>
        <w:numPr>
          <w:ilvl w:val="0"/>
          <w:numId w:val="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2E01F7" w:rsidRDefault="00C0742F" w14:paraId="644591FB" w14:textId="77777777">
      <w:pPr>
        <w:pStyle w:val="ListParagraph"/>
        <w:numPr>
          <w:ilvl w:val="0"/>
          <w:numId w:val="5"/>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2E01F7" w:rsidRDefault="00C0742F" w14:paraId="5BFE2E70" w14:textId="77777777">
      <w:pPr>
        <w:pStyle w:val="ListParagraph"/>
        <w:numPr>
          <w:ilvl w:val="0"/>
          <w:numId w:val="5"/>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2E01F7" w:rsidRDefault="00C0742F" w14:paraId="414859E0" w14:textId="77777777">
      <w:pPr>
        <w:pStyle w:val="ListParagraph"/>
        <w:numPr>
          <w:ilvl w:val="0"/>
          <w:numId w:val="5"/>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2E01F7" w:rsidRDefault="00C0742F" w14:paraId="0FACC264" w14:textId="77777777">
      <w:pPr>
        <w:pStyle w:val="ListParagraph"/>
        <w:numPr>
          <w:ilvl w:val="0"/>
          <w:numId w:val="5"/>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2E01F7" w:rsidRDefault="00C0742F" w14:paraId="71AA2BE6" w14:textId="77777777">
      <w:pPr>
        <w:pStyle w:val="ListParagraph"/>
        <w:numPr>
          <w:ilvl w:val="0"/>
          <w:numId w:val="5"/>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Pr="00AB2320" w:rsidR="00766779" w:rsidP="002E01F7" w:rsidRDefault="1736356D" w14:paraId="44F9BDB5" w14:textId="0C85AB50">
      <w:pPr>
        <w:pStyle w:val="ListParagraph"/>
        <w:numPr>
          <w:ilvl w:val="0"/>
          <w:numId w:val="1"/>
        </w:numPr>
        <w:spacing w:after="120" w:line="360" w:lineRule="auto"/>
        <w:rPr>
          <w:rFonts w:eastAsia="Arial" w:cs="Arial"/>
          <w:color w:val="000000" w:themeColor="text1"/>
        </w:rPr>
      </w:pPr>
      <w:r w:rsidRPr="0FED8B50" w:rsidR="1736356D">
        <w:rPr>
          <w:rFonts w:eastAsia="Arial" w:cs="Arial"/>
          <w:b w:val="1"/>
          <w:bCs w:val="1"/>
          <w:color w:val="000000" w:themeColor="text1" w:themeTint="FF" w:themeShade="FF"/>
        </w:rPr>
        <w:t xml:space="preserve">Article </w:t>
      </w:r>
      <w:r w:rsidRPr="0FED8B50" w:rsidR="00766779">
        <w:rPr>
          <w:rFonts w:eastAsia="Arial" w:cs="Arial"/>
          <w:b w:val="1"/>
          <w:bCs w:val="1"/>
          <w:color w:val="000000" w:themeColor="text1" w:themeTint="FF" w:themeShade="FF"/>
        </w:rPr>
        <w:t>16 – Freedom from exploitation, violence and abuse</w:t>
      </w:r>
    </w:p>
    <w:p w:rsidR="002714F6" w:rsidP="1127CE0D" w:rsidRDefault="002714F6" w14:paraId="6A62B7A1" w14:textId="77777777">
      <w:pPr>
        <w:pStyle w:val="Heading1"/>
        <w:keepNext w:val="0"/>
        <w:keepLines w:val="0"/>
        <w:spacing w:after="120" w:line="360" w:lineRule="auto"/>
      </w:pPr>
    </w:p>
    <w:p w:rsidR="00BB7E50" w:rsidP="1127CE0D" w:rsidRDefault="006C30CF" w14:paraId="5ED8313E" w14:textId="2C87A21B">
      <w:pPr>
        <w:pStyle w:val="Heading1"/>
        <w:keepNext w:val="0"/>
        <w:keepLines w:val="0"/>
        <w:spacing w:after="120" w:line="360" w:lineRule="auto"/>
      </w:pPr>
      <w:r>
        <w:lastRenderedPageBreak/>
        <w:t>The Submission</w:t>
      </w:r>
    </w:p>
    <w:p w:rsidRPr="006C3076" w:rsidR="00C85130" w:rsidP="002E01F7" w:rsidRDefault="00C85130" w14:paraId="134F1007" w14:textId="34E2DDB2">
      <w:pPr>
        <w:pStyle w:val="ListParagraph"/>
        <w:numPr>
          <w:ilvl w:val="0"/>
          <w:numId w:val="6"/>
        </w:numPr>
        <w:rPr>
          <w:b/>
          <w:bCs/>
          <w:color w:val="1F3864" w:themeColor="accent5" w:themeShade="80"/>
          <w:sz w:val="28"/>
          <w:szCs w:val="28"/>
        </w:rPr>
      </w:pPr>
      <w:r w:rsidRPr="006C3076">
        <w:rPr>
          <w:b/>
          <w:bCs/>
          <w:color w:val="1F3864" w:themeColor="accent5" w:themeShade="80"/>
          <w:sz w:val="28"/>
          <w:szCs w:val="28"/>
        </w:rPr>
        <w:t>Introduction</w:t>
      </w:r>
    </w:p>
    <w:p w:rsidR="00085AB5" w:rsidP="00A01715" w:rsidRDefault="003D586E" w14:paraId="05378ABC" w14:textId="77B5D219">
      <w:pPr>
        <w:spacing w:after="0" w:line="360" w:lineRule="auto"/>
        <w:rPr>
          <w:lang w:val="en-GB"/>
        </w:rPr>
      </w:pPr>
      <w:r>
        <w:t>D</w:t>
      </w:r>
      <w:r w:rsidR="007B632B">
        <w:t>isabled</w:t>
      </w:r>
      <w:r w:rsidR="00A02952">
        <w:t xml:space="preserve"> Persons Assembly (DPA)</w:t>
      </w:r>
      <w:r>
        <w:t xml:space="preserve"> welcomes the opportunity to give feedback to the </w:t>
      </w:r>
      <w:r w:rsidR="002714F6">
        <w:t xml:space="preserve">Education and Workforce Select Committee on the </w:t>
      </w:r>
      <w:r w:rsidR="007B632B">
        <w:rPr>
          <w:lang w:val="en-GB"/>
        </w:rPr>
        <w:t>i</w:t>
      </w:r>
      <w:r w:rsidRPr="008F3B6F" w:rsidR="008F3B6F">
        <w:rPr>
          <w:lang w:val="en-GB"/>
        </w:rPr>
        <w:t>nquiry into the harm young New Zealanders encounter online, and the roles that Government, business, and society should play in addressing th</w:t>
      </w:r>
      <w:r w:rsidR="00085AB5">
        <w:rPr>
          <w:lang w:val="en-GB"/>
        </w:rPr>
        <w:t>em.</w:t>
      </w:r>
    </w:p>
    <w:p w:rsidR="00F30144" w:rsidP="00A01715" w:rsidRDefault="00F30144" w14:paraId="1F4B5762" w14:textId="77777777">
      <w:pPr>
        <w:spacing w:after="0" w:line="360" w:lineRule="auto"/>
        <w:rPr>
          <w:lang w:val="en-GB"/>
        </w:rPr>
      </w:pPr>
    </w:p>
    <w:p w:rsidR="00F30144" w:rsidP="00A01715" w:rsidRDefault="00F30144" w14:paraId="1E88CD57" w14:textId="013BFE57">
      <w:pPr>
        <w:spacing w:after="0" w:line="360" w:lineRule="auto"/>
        <w:rPr>
          <w:lang w:val="en-GB"/>
        </w:rPr>
      </w:pPr>
      <w:r>
        <w:rPr>
          <w:lang w:val="en-GB"/>
        </w:rPr>
        <w:t>In demographic terms,</w:t>
      </w:r>
      <w:r w:rsidR="003863DA">
        <w:rPr>
          <w:lang w:val="en-GB"/>
        </w:rPr>
        <w:t xml:space="preserve"> according to Statistics New Zealand</w:t>
      </w:r>
      <w:r w:rsidR="00001739">
        <w:rPr>
          <w:lang w:val="en-GB"/>
        </w:rPr>
        <w:t>’s Household Disability Survey</w:t>
      </w:r>
      <w:r w:rsidR="00262B55">
        <w:rPr>
          <w:lang w:val="en-GB"/>
        </w:rPr>
        <w:t xml:space="preserve"> 2023</w:t>
      </w:r>
      <w:r w:rsidR="003863DA">
        <w:rPr>
          <w:lang w:val="en-GB"/>
        </w:rPr>
        <w:t>,</w:t>
      </w:r>
      <w:r>
        <w:rPr>
          <w:lang w:val="en-GB"/>
        </w:rPr>
        <w:t xml:space="preserve"> </w:t>
      </w:r>
      <w:r w:rsidR="003863DA">
        <w:rPr>
          <w:lang w:val="en-GB"/>
        </w:rPr>
        <w:t xml:space="preserve">disabled people constitute </w:t>
      </w:r>
      <w:r w:rsidR="002C711A">
        <w:rPr>
          <w:lang w:val="en-GB"/>
        </w:rPr>
        <w:t xml:space="preserve">17% (n=851,000) of </w:t>
      </w:r>
      <w:r w:rsidR="009E6F41">
        <w:rPr>
          <w:lang w:val="en-GB"/>
        </w:rPr>
        <w:t>this country’s population. Young disabled people</w:t>
      </w:r>
      <w:r w:rsidR="00F45CC5">
        <w:rPr>
          <w:lang w:val="en-GB"/>
        </w:rPr>
        <w:t xml:space="preserve"> (0 to 14 years) </w:t>
      </w:r>
      <w:r w:rsidR="00883105">
        <w:rPr>
          <w:lang w:val="en-GB"/>
        </w:rPr>
        <w:t>comprise</w:t>
      </w:r>
      <w:r w:rsidR="00F45CC5">
        <w:rPr>
          <w:lang w:val="en-GB"/>
        </w:rPr>
        <w:t xml:space="preserve"> 10% (n=</w:t>
      </w:r>
      <w:r w:rsidR="004C70D8">
        <w:rPr>
          <w:lang w:val="en-GB"/>
        </w:rPr>
        <w:t>85,100)</w:t>
      </w:r>
      <w:r w:rsidR="00262B55">
        <w:rPr>
          <w:lang w:val="en-GB"/>
        </w:rPr>
        <w:t xml:space="preserve"> of the disability population</w:t>
      </w:r>
      <w:r w:rsidR="00F813C1">
        <w:rPr>
          <w:lang w:val="en-GB"/>
        </w:rPr>
        <w:t>.</w:t>
      </w:r>
    </w:p>
    <w:p w:rsidR="00C51454" w:rsidP="00A01715" w:rsidRDefault="00C51454" w14:paraId="61EC0EE2" w14:textId="77777777">
      <w:pPr>
        <w:spacing w:after="0" w:line="360" w:lineRule="auto"/>
        <w:rPr>
          <w:lang w:val="en-GB"/>
        </w:rPr>
      </w:pPr>
    </w:p>
    <w:p w:rsidR="00085AB5" w:rsidP="00A01715" w:rsidRDefault="005942FA" w14:paraId="55CE7632" w14:textId="2CE39881">
      <w:pPr>
        <w:spacing w:after="0" w:line="360" w:lineRule="auto"/>
        <w:rPr>
          <w:lang w:val="en-GB"/>
        </w:rPr>
      </w:pPr>
      <w:r w:rsidRPr="0FED8B50" w:rsidR="005942FA">
        <w:rPr>
          <w:lang w:val="en-GB"/>
        </w:rPr>
        <w:t xml:space="preserve">In this submission, </w:t>
      </w:r>
      <w:r w:rsidRPr="0FED8B50" w:rsidR="642481C9">
        <w:rPr>
          <w:lang w:val="en-GB"/>
        </w:rPr>
        <w:t>we</w:t>
      </w:r>
      <w:r w:rsidRPr="0FED8B50" w:rsidR="00BC5329">
        <w:rPr>
          <w:lang w:val="en-GB"/>
        </w:rPr>
        <w:t xml:space="preserve"> apply a disability lens to the issue of online harms and their specific impacts on young people, </w:t>
      </w:r>
      <w:r w:rsidRPr="0FED8B50" w:rsidR="00802885">
        <w:rPr>
          <w:lang w:val="en-GB"/>
        </w:rPr>
        <w:t>especially</w:t>
      </w:r>
      <w:r w:rsidRPr="0FED8B50" w:rsidR="002B3F16">
        <w:rPr>
          <w:lang w:val="en-GB"/>
        </w:rPr>
        <w:t xml:space="preserve"> when it comes to</w:t>
      </w:r>
      <w:r w:rsidRPr="0FED8B50" w:rsidR="00802885">
        <w:rPr>
          <w:lang w:val="en-GB"/>
        </w:rPr>
        <w:t xml:space="preserve"> </w:t>
      </w:r>
      <w:r w:rsidRPr="0FED8B50" w:rsidR="00802885">
        <w:rPr>
          <w:lang w:val="en-GB"/>
        </w:rPr>
        <w:t>tamariki</w:t>
      </w:r>
      <w:r w:rsidRPr="0FED8B50" w:rsidR="00802885">
        <w:rPr>
          <w:lang w:val="en-GB"/>
        </w:rPr>
        <w:t>/</w:t>
      </w:r>
      <w:r w:rsidRPr="0FED8B50" w:rsidR="002B3F16">
        <w:rPr>
          <w:lang w:val="en-GB"/>
        </w:rPr>
        <w:t>rangatahi</w:t>
      </w:r>
      <w:r w:rsidRPr="0FED8B50" w:rsidR="002B3F16">
        <w:rPr>
          <w:lang w:val="en-GB"/>
        </w:rPr>
        <w:t xml:space="preserve"> disabled people.</w:t>
      </w:r>
    </w:p>
    <w:p w:rsidR="002B3F16" w:rsidP="00A01715" w:rsidRDefault="002B3F16" w14:paraId="28B7ECBE" w14:textId="77777777">
      <w:pPr>
        <w:spacing w:after="0" w:line="360" w:lineRule="auto"/>
        <w:rPr>
          <w:lang w:val="en-GB"/>
        </w:rPr>
      </w:pPr>
    </w:p>
    <w:p w:rsidR="00874FE3" w:rsidP="00874FE3" w:rsidRDefault="00F37CEA" w14:paraId="555ED8E3" w14:textId="3CD32179">
      <w:pPr>
        <w:spacing w:after="0" w:line="360" w:lineRule="auto"/>
      </w:pPr>
      <w:r w:rsidR="05747A12">
        <w:rPr/>
        <w:t>Overall</w:t>
      </w:r>
      <w:r w:rsidR="00F37CEA">
        <w:rPr/>
        <w:t xml:space="preserve"> </w:t>
      </w:r>
      <w:r w:rsidR="00874FE3">
        <w:rPr/>
        <w:t>DPA support</w:t>
      </w:r>
      <w:r w:rsidR="00845B4B">
        <w:rPr/>
        <w:t>s government taking a more regulatory approach when it comes to the ma</w:t>
      </w:r>
      <w:r w:rsidR="003D49BB">
        <w:rPr/>
        <w:t>nagement of online</w:t>
      </w:r>
      <w:r w:rsidR="00874FE3">
        <w:rPr/>
        <w:t xml:space="preserve"> digital harm</w:t>
      </w:r>
      <w:r w:rsidR="006450EE">
        <w:rPr/>
        <w:t>(s)</w:t>
      </w:r>
      <w:r w:rsidR="00874FE3">
        <w:rPr/>
        <w:t xml:space="preserve"> fro</w:t>
      </w:r>
      <w:r w:rsidR="003D49BB">
        <w:rPr/>
        <w:t>m</w:t>
      </w:r>
      <w:r w:rsidR="00874FE3">
        <w:rPr/>
        <w:t xml:space="preserve"> media platforms as these are having significant impacts on the disabled </w:t>
      </w:r>
      <w:r w:rsidR="003A5D91">
        <w:rPr/>
        <w:t>and wider communities</w:t>
      </w:r>
      <w:r w:rsidR="009525C0">
        <w:rPr/>
        <w:t xml:space="preserve"> </w:t>
      </w:r>
      <w:r w:rsidR="00874FE3">
        <w:rPr/>
        <w:t>both here and overseas. </w:t>
      </w:r>
    </w:p>
    <w:p w:rsidR="00F37CEA" w:rsidP="00874FE3" w:rsidRDefault="00F37CEA" w14:paraId="1DFA617C" w14:textId="77777777">
      <w:pPr>
        <w:spacing w:after="0" w:line="360" w:lineRule="auto"/>
      </w:pPr>
    </w:p>
    <w:p w:rsidR="00F37CEA" w:rsidP="00874FE3" w:rsidRDefault="006450EE" w14:paraId="607A6825" w14:textId="1E5570A2">
      <w:pPr>
        <w:spacing w:after="0" w:line="360" w:lineRule="auto"/>
      </w:pPr>
      <w:r>
        <w:t>However, while</w:t>
      </w:r>
      <w:r w:rsidR="005B4752">
        <w:t xml:space="preserve"> we acknowledge the impacts that exposure to harmful digital material can have on children and young people, there is a need to acknowledge that social media harms can be</w:t>
      </w:r>
      <w:r w:rsidR="0088447D">
        <w:t xml:space="preserve"> generated</w:t>
      </w:r>
      <w:r w:rsidRPr="00242482" w:rsidR="0088447D">
        <w:rPr>
          <w:u w:val="single"/>
        </w:rPr>
        <w:t xml:space="preserve"> </w:t>
      </w:r>
      <w:r w:rsidRPr="00242482" w:rsidR="00D52728">
        <w:rPr>
          <w:u w:val="single"/>
        </w:rPr>
        <w:t>and experienced by</w:t>
      </w:r>
      <w:r w:rsidRPr="00242482" w:rsidR="0088447D">
        <w:rPr>
          <w:u w:val="single"/>
        </w:rPr>
        <w:t xml:space="preserve"> people across all age groups</w:t>
      </w:r>
      <w:r w:rsidRPr="00242482" w:rsidR="00242482">
        <w:rPr>
          <w:u w:val="single"/>
        </w:rPr>
        <w:t xml:space="preserve"> and backgrounds</w:t>
      </w:r>
      <w:r w:rsidR="00242482">
        <w:t>.</w:t>
      </w:r>
    </w:p>
    <w:p w:rsidR="0028758D" w:rsidP="00874FE3" w:rsidRDefault="0028758D" w14:paraId="7E801DD3" w14:textId="77777777">
      <w:pPr>
        <w:spacing w:after="0" w:line="360" w:lineRule="auto"/>
      </w:pPr>
    </w:p>
    <w:p w:rsidR="0028758D" w:rsidP="00874FE3" w:rsidRDefault="0028758D" w14:paraId="25EAC1E4" w14:textId="3F3BE9EF">
      <w:pPr>
        <w:spacing w:after="0" w:line="360" w:lineRule="auto"/>
      </w:pPr>
      <w:r>
        <w:t xml:space="preserve">The reality is that harm is being experienced by design – it’s not simply an accident. </w:t>
      </w:r>
      <w:r w:rsidR="009910A8">
        <w:t xml:space="preserve">Social media content owners/operators </w:t>
      </w:r>
      <w:r w:rsidR="004043BB">
        <w:t>gain</w:t>
      </w:r>
      <w:r w:rsidR="009910A8">
        <w:t xml:space="preserve"> significant revenue from users, for example,</w:t>
      </w:r>
      <w:r w:rsidR="00E76F3C">
        <w:t xml:space="preserve"> when it comes to gaming and retail. </w:t>
      </w:r>
    </w:p>
    <w:p w:rsidR="00CD5F3D" w:rsidP="00874FE3" w:rsidRDefault="00CD5F3D" w14:paraId="31EDD7B5" w14:textId="77777777">
      <w:pPr>
        <w:spacing w:after="0" w:line="360" w:lineRule="auto"/>
      </w:pPr>
    </w:p>
    <w:p w:rsidR="00CD5F3D" w:rsidP="00874FE3" w:rsidRDefault="00CD5F3D" w14:paraId="17DC2DA6" w14:textId="234FBEDC">
      <w:pPr>
        <w:spacing w:after="0" w:line="360" w:lineRule="auto"/>
      </w:pPr>
      <w:r w:rsidR="00CD5F3D">
        <w:rPr/>
        <w:t>Harmful content can be used to maximise revenue streams</w:t>
      </w:r>
      <w:r w:rsidR="00386FCC">
        <w:rPr/>
        <w:t xml:space="preserve"> meaning that content creators/owners do not have any ready incentive to limit exposure to potential and/or actual harmful content.</w:t>
      </w:r>
    </w:p>
    <w:p w:rsidR="00A466C7" w:rsidP="00874FE3" w:rsidRDefault="00A466C7" w14:paraId="1A2ADFE6" w14:textId="77777777">
      <w:pPr>
        <w:spacing w:after="0" w:line="360" w:lineRule="auto"/>
      </w:pPr>
    </w:p>
    <w:p w:rsidR="00A466C7" w:rsidP="00874FE3" w:rsidRDefault="00A466C7" w14:paraId="11A1DAC4" w14:textId="670A37AA">
      <w:pPr>
        <w:spacing w:after="0" w:line="360" w:lineRule="auto"/>
      </w:pPr>
      <w:r w:rsidR="00A466C7">
        <w:rPr/>
        <w:t xml:space="preserve">We agree with many organisations and </w:t>
      </w:r>
      <w:r w:rsidR="00C37CC8">
        <w:rPr/>
        <w:t xml:space="preserve">individuals working in the online harm space that the issues </w:t>
      </w:r>
      <w:r w:rsidR="00D96C8C">
        <w:rPr/>
        <w:t>surrounding it</w:t>
      </w:r>
      <w:r w:rsidR="00C37CC8">
        <w:rPr/>
        <w:t xml:space="preserve"> are structural in nature and</w:t>
      </w:r>
      <w:r w:rsidR="00FC6768">
        <w:rPr/>
        <w:t xml:space="preserve"> thus</w:t>
      </w:r>
      <w:r w:rsidR="00C37CC8">
        <w:rPr/>
        <w:t xml:space="preserve"> r</w:t>
      </w:r>
      <w:r w:rsidR="0065069F">
        <w:rPr/>
        <w:t xml:space="preserve">equire </w:t>
      </w:r>
      <w:r w:rsidR="00FC6768">
        <w:rPr/>
        <w:t>the development of a</w:t>
      </w:r>
      <w:r w:rsidR="0065069F">
        <w:rPr/>
        <w:t xml:space="preserve"> r</w:t>
      </w:r>
      <w:r w:rsidR="0CBF9AB5">
        <w:rPr/>
        <w:t xml:space="preserve">obust </w:t>
      </w:r>
      <w:r w:rsidR="0065069F">
        <w:rPr/>
        <w:t xml:space="preserve">regulatory </w:t>
      </w:r>
      <w:r w:rsidR="1FD46635">
        <w:rPr/>
        <w:t>online safety</w:t>
      </w:r>
      <w:r w:rsidR="0065069F">
        <w:rPr/>
        <w:t xml:space="preserve"> framework that not only covers one segment of society (children/young people) but </w:t>
      </w:r>
      <w:r w:rsidR="005942FA">
        <w:rPr/>
        <w:t>all of society.</w:t>
      </w:r>
    </w:p>
    <w:p w:rsidR="005942FA" w:rsidP="00874FE3" w:rsidRDefault="005942FA" w14:paraId="6C96977E" w14:textId="77777777">
      <w:pPr>
        <w:spacing w:after="0" w:line="360" w:lineRule="auto"/>
      </w:pPr>
    </w:p>
    <w:p w:rsidR="005942FA" w:rsidP="00874FE3" w:rsidRDefault="00214987" w14:paraId="46A5DA04" w14:textId="14B98073">
      <w:pPr>
        <w:spacing w:after="0" w:line="360" w:lineRule="auto"/>
      </w:pPr>
      <w:r>
        <w:t xml:space="preserve">We would also like to highlight that DPA (alongside other organisations) has been proactive in </w:t>
      </w:r>
      <w:r w:rsidR="00CD53D3">
        <w:t>submitting to p</w:t>
      </w:r>
      <w:r w:rsidR="001236B4">
        <w:t>ast</w:t>
      </w:r>
      <w:r w:rsidR="00CD53D3">
        <w:t xml:space="preserve"> government discussion papers on this issue, such as the </w:t>
      </w:r>
      <w:r w:rsidR="003C708A">
        <w:t>Department of Internal Affair</w:t>
      </w:r>
      <w:r w:rsidR="0026754E">
        <w:t>s</w:t>
      </w:r>
      <w:r w:rsidR="003C708A">
        <w:t xml:space="preserve"> Safer Online Platforms and Media consultation in 2023.</w:t>
      </w:r>
    </w:p>
    <w:p w:rsidR="001236B4" w:rsidP="00874FE3" w:rsidRDefault="001236B4" w14:paraId="1B6D40FE" w14:textId="77777777">
      <w:pPr>
        <w:spacing w:after="0" w:line="360" w:lineRule="auto"/>
      </w:pPr>
    </w:p>
    <w:p w:rsidR="001236B4" w:rsidP="00874FE3" w:rsidRDefault="001236B4" w14:paraId="7AC0FE4F" w14:textId="2D218A02">
      <w:pPr>
        <w:spacing w:after="0" w:line="360" w:lineRule="auto"/>
      </w:pPr>
      <w:r>
        <w:t xml:space="preserve">We believe </w:t>
      </w:r>
      <w:r w:rsidR="002943D6">
        <w:t>that the</w:t>
      </w:r>
      <w:r w:rsidR="002D47D7">
        <w:t xml:space="preserve"> feedback from the 2023</w:t>
      </w:r>
      <w:r w:rsidR="002943D6">
        <w:t xml:space="preserve"> paper</w:t>
      </w:r>
      <w:r w:rsidR="00B90067">
        <w:t xml:space="preserve"> would have provided government with numerous recommendations on how to address the</w:t>
      </w:r>
      <w:r w:rsidR="001B6011">
        <w:t xml:space="preserve"> wider systemic</w:t>
      </w:r>
      <w:r w:rsidR="00B90067">
        <w:t xml:space="preserve"> issues surrounding online harm</w:t>
      </w:r>
      <w:r w:rsidR="00957334">
        <w:t xml:space="preserve"> for all New Zealanders.</w:t>
      </w:r>
    </w:p>
    <w:p w:rsidR="00957334" w:rsidP="00874FE3" w:rsidRDefault="00957334" w14:paraId="3E56A123" w14:textId="77777777">
      <w:pPr>
        <w:spacing w:after="0" w:line="360" w:lineRule="auto"/>
      </w:pPr>
    </w:p>
    <w:p w:rsidR="00253970" w:rsidP="00874FE3" w:rsidRDefault="00957334" w14:paraId="5398C424" w14:textId="68880ECB">
      <w:pPr>
        <w:spacing w:after="0" w:line="360" w:lineRule="auto"/>
      </w:pPr>
      <w:r>
        <w:t>However, we note that the</w:t>
      </w:r>
      <w:r w:rsidR="00EE5A4F">
        <w:t xml:space="preserve"> final</w:t>
      </w:r>
      <w:r>
        <w:t xml:space="preserve"> report</w:t>
      </w:r>
      <w:r w:rsidR="00772FD7">
        <w:t xml:space="preserve"> on this consultation</w:t>
      </w:r>
      <w:r>
        <w:t xml:space="preserve"> was not released </w:t>
      </w:r>
      <w:r w:rsidR="007814D0">
        <w:t xml:space="preserve">publicly </w:t>
      </w:r>
      <w:r w:rsidRPr="002D47D7" w:rsidR="007814D0">
        <w:rPr>
          <w:b/>
          <w:bCs/>
        </w:rPr>
        <w:t>an</w:t>
      </w:r>
      <w:r w:rsidRPr="002D47D7" w:rsidR="00F51B17">
        <w:rPr>
          <w:b/>
          <w:bCs/>
        </w:rPr>
        <w:t>d ask</w:t>
      </w:r>
      <w:r w:rsidR="00F51B17">
        <w:t xml:space="preserve"> that Government </w:t>
      </w:r>
      <w:r w:rsidR="00430A58">
        <w:t>do so as soon as possible</w:t>
      </w:r>
      <w:r w:rsidR="002D47D7">
        <w:t xml:space="preserve"> to further inform this discussion.</w:t>
      </w:r>
    </w:p>
    <w:p w:rsidR="009A0F9C" w:rsidP="00874FE3" w:rsidRDefault="009A0F9C" w14:paraId="3D683794" w14:textId="77777777">
      <w:pPr>
        <w:spacing w:after="0" w:line="360" w:lineRule="auto"/>
      </w:pPr>
    </w:p>
    <w:p w:rsidR="009A0F9C" w:rsidP="00874FE3" w:rsidRDefault="009A0F9C" w14:paraId="590854FB" w14:textId="0E3DFA27">
      <w:pPr>
        <w:spacing w:after="0" w:line="360" w:lineRule="auto"/>
      </w:pPr>
      <w:r w:rsidR="009A0F9C">
        <w:rPr/>
        <w:t xml:space="preserve">In the meantime, we </w:t>
      </w:r>
      <w:r w:rsidR="009F08FB">
        <w:rPr/>
        <w:t xml:space="preserve">provide </w:t>
      </w:r>
      <w:r w:rsidR="00736BA9">
        <w:rPr/>
        <w:t>feedback</w:t>
      </w:r>
      <w:r w:rsidR="009F08FB">
        <w:rPr/>
        <w:t>, albeit, from</w:t>
      </w:r>
      <w:r w:rsidR="00771AB7">
        <w:rPr/>
        <w:t xml:space="preserve"> both</w:t>
      </w:r>
      <w:r w:rsidR="009F08FB">
        <w:rPr/>
        <w:t xml:space="preserve"> a yo</w:t>
      </w:r>
      <w:r w:rsidR="006C3076">
        <w:rPr/>
        <w:t xml:space="preserve">ung disabled </w:t>
      </w:r>
      <w:r w:rsidR="004B2231">
        <w:rPr/>
        <w:t>persons</w:t>
      </w:r>
      <w:r w:rsidR="006C3076">
        <w:rPr/>
        <w:t xml:space="preserve"> and disa</w:t>
      </w:r>
      <w:r w:rsidR="00A60A82">
        <w:rPr/>
        <w:t>bility rights</w:t>
      </w:r>
      <w:r w:rsidR="006C3076">
        <w:rPr/>
        <w:t xml:space="preserve"> perspective</w:t>
      </w:r>
      <w:r w:rsidR="00736BA9">
        <w:rPr/>
        <w:t xml:space="preserve"> on </w:t>
      </w:r>
      <w:r w:rsidR="44E860A9">
        <w:rPr/>
        <w:t>ways of</w:t>
      </w:r>
      <w:r w:rsidR="00736BA9">
        <w:rPr/>
        <w:t xml:space="preserve"> tackl</w:t>
      </w:r>
      <w:r w:rsidR="1EBC298D">
        <w:rPr/>
        <w:t>ing</w:t>
      </w:r>
      <w:r w:rsidR="00736BA9">
        <w:rPr/>
        <w:t xml:space="preserve"> online harms in the </w:t>
      </w:r>
      <w:r w:rsidR="255782E3">
        <w:rPr/>
        <w:t>most balanced way possible</w:t>
      </w:r>
      <w:r w:rsidR="00772FD7">
        <w:rPr/>
        <w:t xml:space="preserve">, with specific reference to our submission to the DIA </w:t>
      </w:r>
      <w:r w:rsidR="002D0486">
        <w:rPr/>
        <w:t xml:space="preserve">online platforms consultation </w:t>
      </w:r>
      <w:r w:rsidR="00772FD7">
        <w:rPr/>
        <w:t>from 2023</w:t>
      </w:r>
      <w:r w:rsidR="00736BA9">
        <w:rPr/>
        <w:t>.</w:t>
      </w:r>
    </w:p>
    <w:p w:rsidR="00C85130" w:rsidP="00874FE3" w:rsidRDefault="00C85130" w14:paraId="65A1E287" w14:textId="77777777">
      <w:pPr>
        <w:spacing w:after="0" w:line="360" w:lineRule="auto"/>
      </w:pPr>
    </w:p>
    <w:p w:rsidR="00C85130" w:rsidP="002E01F7" w:rsidRDefault="00771AB7" w14:paraId="51389692" w14:textId="64B5E280">
      <w:pPr>
        <w:pStyle w:val="ListParagraph"/>
        <w:numPr>
          <w:ilvl w:val="0"/>
          <w:numId w:val="6"/>
        </w:numPr>
        <w:rPr>
          <w:b/>
          <w:bCs/>
          <w:color w:val="1F3864" w:themeColor="accent5" w:themeShade="80"/>
          <w:sz w:val="28"/>
          <w:szCs w:val="28"/>
        </w:rPr>
      </w:pPr>
      <w:r>
        <w:rPr>
          <w:b/>
          <w:bCs/>
          <w:color w:val="1F3864" w:themeColor="accent5" w:themeShade="80"/>
          <w:sz w:val="28"/>
          <w:szCs w:val="28"/>
        </w:rPr>
        <w:t xml:space="preserve">Social media and disability </w:t>
      </w:r>
    </w:p>
    <w:p w:rsidRPr="00215AD1" w:rsidR="00215AD1" w:rsidP="002E01F7" w:rsidRDefault="00215AD1" w14:paraId="6A606484" w14:textId="134FA3ED">
      <w:pPr>
        <w:pStyle w:val="ListParagraph"/>
        <w:numPr>
          <w:ilvl w:val="0"/>
          <w:numId w:val="7"/>
        </w:numPr>
        <w:rPr>
          <w:b/>
          <w:bCs/>
          <w:color w:val="1F3864" w:themeColor="accent5" w:themeShade="80"/>
          <w:sz w:val="28"/>
          <w:szCs w:val="28"/>
        </w:rPr>
      </w:pPr>
      <w:r>
        <w:rPr>
          <w:b/>
          <w:bCs/>
          <w:color w:val="1F3864" w:themeColor="accent5" w:themeShade="80"/>
          <w:sz w:val="28"/>
          <w:szCs w:val="28"/>
        </w:rPr>
        <w:t>Positives of social media/internet for disabled people</w:t>
      </w:r>
    </w:p>
    <w:p w:rsidR="00654448" w:rsidP="00203DC2" w:rsidRDefault="00852F6D" w14:paraId="0696EBAD" w14:textId="06B74C4C">
      <w:pPr>
        <w:spacing w:line="360" w:lineRule="auto"/>
      </w:pPr>
      <w:r>
        <w:t xml:space="preserve">Disabled people, including disabled children and youth, </w:t>
      </w:r>
      <w:r w:rsidR="4930A7F6">
        <w:t>experience the same positive</w:t>
      </w:r>
      <w:r w:rsidR="00196442">
        <w:t xml:space="preserve"> benefits when</w:t>
      </w:r>
      <w:r w:rsidR="00203DC2">
        <w:t xml:space="preserve"> </w:t>
      </w:r>
      <w:r w:rsidR="00B501E7">
        <w:t>using social media</w:t>
      </w:r>
      <w:r w:rsidR="00203DC2">
        <w:t xml:space="preserve"> as their non-disabled counterparts</w:t>
      </w:r>
      <w:r w:rsidR="00CD3C97">
        <w:t xml:space="preserve"> do</w:t>
      </w:r>
      <w:r w:rsidR="00203DC2">
        <w:t>.</w:t>
      </w:r>
    </w:p>
    <w:p w:rsidR="00531EFE" w:rsidP="00203DC2" w:rsidRDefault="00475736" w14:paraId="1BD74BC4" w14:textId="6B9B76B3">
      <w:pPr>
        <w:spacing w:line="360" w:lineRule="auto"/>
        <w:rPr>
          <w:szCs w:val="24"/>
        </w:rPr>
      </w:pPr>
      <w:r>
        <w:rPr>
          <w:szCs w:val="24"/>
        </w:rPr>
        <w:lastRenderedPageBreak/>
        <w:t>The growth of the internet</w:t>
      </w:r>
      <w:r w:rsidR="00654448">
        <w:rPr>
          <w:szCs w:val="24"/>
        </w:rPr>
        <w:t xml:space="preserve"> has enabled disabled people, who</w:t>
      </w:r>
      <w:r w:rsidR="007126CB">
        <w:rPr>
          <w:szCs w:val="24"/>
        </w:rPr>
        <w:t xml:space="preserve"> according to the social model of disability experience </w:t>
      </w:r>
      <w:r w:rsidR="00531EFE">
        <w:rPr>
          <w:szCs w:val="24"/>
        </w:rPr>
        <w:t xml:space="preserve">significant environmental, physical and attitudinal barriers to </w:t>
      </w:r>
      <w:r w:rsidR="00D7089E">
        <w:rPr>
          <w:szCs w:val="24"/>
        </w:rPr>
        <w:t>participating in society</w:t>
      </w:r>
      <w:r w:rsidR="00D7399B">
        <w:rPr>
          <w:szCs w:val="24"/>
        </w:rPr>
        <w:t>,</w:t>
      </w:r>
      <w:r w:rsidR="00D7089E">
        <w:rPr>
          <w:szCs w:val="24"/>
        </w:rPr>
        <w:t xml:space="preserve"> </w:t>
      </w:r>
      <w:r w:rsidR="00531EFE">
        <w:rPr>
          <w:szCs w:val="24"/>
        </w:rPr>
        <w:t>the ability to do so</w:t>
      </w:r>
      <w:r w:rsidR="006A1594">
        <w:rPr>
          <w:szCs w:val="24"/>
        </w:rPr>
        <w:t xml:space="preserve"> more easily and quickly</w:t>
      </w:r>
      <w:r w:rsidR="00531EFE">
        <w:rPr>
          <w:szCs w:val="24"/>
        </w:rPr>
        <w:t xml:space="preserve"> through </w:t>
      </w:r>
      <w:r w:rsidR="00884837">
        <w:rPr>
          <w:szCs w:val="24"/>
        </w:rPr>
        <w:t>online methods</w:t>
      </w:r>
      <w:r w:rsidR="00531EFE">
        <w:rPr>
          <w:szCs w:val="24"/>
        </w:rPr>
        <w:t>.</w:t>
      </w:r>
    </w:p>
    <w:p w:rsidR="00215AD1" w:rsidP="00203DC2" w:rsidRDefault="00F65927" w14:paraId="39076889" w14:textId="22AC84D7">
      <w:pPr>
        <w:spacing w:line="360" w:lineRule="auto"/>
      </w:pPr>
      <w:r w:rsidR="00F65927">
        <w:rPr/>
        <w:t>This has enabled disabled people</w:t>
      </w:r>
      <w:r w:rsidR="00E600CE">
        <w:rPr/>
        <w:t xml:space="preserve"> </w:t>
      </w:r>
      <w:r w:rsidR="00F65927">
        <w:rPr/>
        <w:t xml:space="preserve">to </w:t>
      </w:r>
      <w:r w:rsidR="5B5072B8">
        <w:rPr/>
        <w:t>access</w:t>
      </w:r>
      <w:r w:rsidR="00F65927">
        <w:rPr/>
        <w:t xml:space="preserve"> </w:t>
      </w:r>
      <w:r w:rsidR="717AB56B">
        <w:rPr/>
        <w:t xml:space="preserve">many of the </w:t>
      </w:r>
      <w:r w:rsidR="00F65927">
        <w:rPr/>
        <w:t>benef</w:t>
      </w:r>
      <w:r w:rsidR="007317F9">
        <w:rPr/>
        <w:t>its of the internet which has helped overcome some of the barriers to</w:t>
      </w:r>
      <w:r w:rsidR="00976636">
        <w:rPr/>
        <w:t xml:space="preserve"> disabled people’s</w:t>
      </w:r>
      <w:r w:rsidR="003D3CC2">
        <w:rPr/>
        <w:t xml:space="preserve"> </w:t>
      </w:r>
      <w:r w:rsidR="007317F9">
        <w:rPr/>
        <w:t xml:space="preserve">participation </w:t>
      </w:r>
      <w:r w:rsidR="000E10CF">
        <w:rPr/>
        <w:t>through</w:t>
      </w:r>
      <w:r w:rsidR="00F95A20">
        <w:rPr/>
        <w:t xml:space="preserve"> for example, </w:t>
      </w:r>
      <w:r w:rsidR="000E10CF">
        <w:rPr/>
        <w:t xml:space="preserve">the greater ability to work </w:t>
      </w:r>
      <w:r w:rsidR="003763FB">
        <w:rPr/>
        <w:t xml:space="preserve">remotely </w:t>
      </w:r>
      <w:r w:rsidR="000E10CF">
        <w:rPr/>
        <w:t>from home</w:t>
      </w:r>
      <w:r w:rsidR="00F95A20">
        <w:rPr/>
        <w:t xml:space="preserve">, create new online businesses, interact </w:t>
      </w:r>
      <w:r w:rsidR="00341F98">
        <w:rPr/>
        <w:t>with people for political, social, cultural</w:t>
      </w:r>
      <w:r w:rsidR="00872B48">
        <w:rPr/>
        <w:t>, disability-related</w:t>
      </w:r>
      <w:r w:rsidR="003D3CC2">
        <w:rPr/>
        <w:t xml:space="preserve">, </w:t>
      </w:r>
      <w:r w:rsidR="00841F1A">
        <w:rPr/>
        <w:t xml:space="preserve">and educational </w:t>
      </w:r>
      <w:r w:rsidR="00341F98">
        <w:rPr/>
        <w:t>purposes, maintain connections with families/whānau</w:t>
      </w:r>
      <w:r w:rsidR="00015F46">
        <w:rPr/>
        <w:t xml:space="preserve"> </w:t>
      </w:r>
      <w:r w:rsidR="00381A16">
        <w:rPr/>
        <w:t>as well as</w:t>
      </w:r>
      <w:r w:rsidR="00015F46">
        <w:rPr/>
        <w:t xml:space="preserve"> with other disabled people</w:t>
      </w:r>
      <w:r w:rsidR="00D0448F">
        <w:rPr/>
        <w:t>, their communities and the wider world</w:t>
      </w:r>
      <w:r w:rsidR="00B501E7">
        <w:rPr/>
        <w:t>.</w:t>
      </w:r>
    </w:p>
    <w:p w:rsidRPr="00E63A40" w:rsidR="00215AD1" w:rsidP="002E01F7" w:rsidRDefault="00E63A40" w14:paraId="412098E5" w14:textId="0E58DB3D">
      <w:pPr>
        <w:pStyle w:val="ListParagraph"/>
        <w:numPr>
          <w:ilvl w:val="0"/>
          <w:numId w:val="7"/>
        </w:numPr>
        <w:rPr>
          <w:b/>
          <w:bCs/>
          <w:color w:val="1F3864" w:themeColor="accent5" w:themeShade="80"/>
          <w:sz w:val="28"/>
          <w:szCs w:val="28"/>
        </w:rPr>
      </w:pPr>
      <w:r>
        <w:rPr>
          <w:b/>
          <w:bCs/>
          <w:color w:val="1F3864" w:themeColor="accent5" w:themeShade="80"/>
          <w:sz w:val="28"/>
          <w:szCs w:val="28"/>
        </w:rPr>
        <w:t>Barriers to social media/internet use for disabled people</w:t>
      </w:r>
    </w:p>
    <w:p w:rsidR="00D0448F" w:rsidP="00203DC2" w:rsidRDefault="00545796" w14:paraId="7B0627EE" w14:textId="20771C7B">
      <w:pPr>
        <w:spacing w:line="360" w:lineRule="auto"/>
        <w:rPr>
          <w:szCs w:val="24"/>
        </w:rPr>
      </w:pPr>
      <w:r>
        <w:rPr>
          <w:szCs w:val="24"/>
        </w:rPr>
        <w:t>However, one of the downsides have been the ongoing barriers to digital access for disabled people</w:t>
      </w:r>
      <w:r w:rsidR="002A0C4F">
        <w:rPr>
          <w:szCs w:val="24"/>
        </w:rPr>
        <w:t xml:space="preserve"> </w:t>
      </w:r>
      <w:r w:rsidR="006E103B">
        <w:rPr>
          <w:szCs w:val="24"/>
        </w:rPr>
        <w:t>which exist in our community.</w:t>
      </w:r>
    </w:p>
    <w:p w:rsidR="004E1659" w:rsidP="00203DC2" w:rsidRDefault="006E6444" w14:paraId="10C20D95" w14:textId="0B8E298B">
      <w:pPr>
        <w:spacing w:line="360" w:lineRule="auto"/>
        <w:rPr>
          <w:szCs w:val="24"/>
        </w:rPr>
      </w:pPr>
      <w:r w:rsidRPr="006E6444">
        <w:rPr>
          <w:szCs w:val="24"/>
        </w:rPr>
        <w:t>In 2021, the Department of Internal Affairs conducted research which showed that around 20% of all New Zealanders, including a disproportionate number of disabled people, experienced digital exclusion in various forms, including an inability to access the internet due to website inaccessibility, cost, and other issues.</w:t>
      </w:r>
      <w:r w:rsidR="004678E2">
        <w:rPr>
          <w:rStyle w:val="FootnoteReference"/>
          <w:szCs w:val="24"/>
        </w:rPr>
        <w:footnoteReference w:id="3"/>
      </w:r>
      <w:r w:rsidR="00D11FC0">
        <w:rPr>
          <w:szCs w:val="24"/>
        </w:rPr>
        <w:t xml:space="preserve"> </w:t>
      </w:r>
    </w:p>
    <w:p w:rsidR="000C7E65" w:rsidP="000C7E65" w:rsidRDefault="000C7E65" w14:paraId="4E118B6F" w14:textId="110A57AB">
      <w:pPr>
        <w:spacing w:line="360" w:lineRule="auto"/>
        <w:rPr>
          <w:szCs w:val="24"/>
        </w:rPr>
      </w:pPr>
      <w:r w:rsidRPr="000C7E65">
        <w:rPr>
          <w:szCs w:val="24"/>
        </w:rPr>
        <w:t xml:space="preserve">The </w:t>
      </w:r>
      <w:r w:rsidR="00643E41">
        <w:rPr>
          <w:szCs w:val="24"/>
        </w:rPr>
        <w:t xml:space="preserve">2023 Household </w:t>
      </w:r>
      <w:r w:rsidRPr="000C7E65">
        <w:rPr>
          <w:szCs w:val="24"/>
        </w:rPr>
        <w:t>Disability Survey also showed that assistive technology</w:t>
      </w:r>
      <w:r w:rsidR="00644D78">
        <w:rPr>
          <w:szCs w:val="24"/>
        </w:rPr>
        <w:t>, including that required to access the internet,</w:t>
      </w:r>
      <w:r w:rsidRPr="000C7E65">
        <w:rPr>
          <w:szCs w:val="24"/>
        </w:rPr>
        <w:t xml:space="preserve"> is harder to </w:t>
      </w:r>
      <w:r w:rsidR="00644D78">
        <w:rPr>
          <w:szCs w:val="24"/>
        </w:rPr>
        <w:t>come by</w:t>
      </w:r>
      <w:r w:rsidRPr="000C7E65">
        <w:rPr>
          <w:szCs w:val="24"/>
        </w:rPr>
        <w:t>. While 62% of disabled people reported that they used assistive technology, 67% stated that they had no government-funded equipment or technology and 71% stated that the costs were too prohibitive or that they were otherwise ineligible to have their assistive technology needs funded</w:t>
      </w:r>
      <w:r w:rsidR="00E1289F">
        <w:rPr>
          <w:szCs w:val="24"/>
        </w:rPr>
        <w:t>.</w:t>
      </w:r>
      <w:r w:rsidR="00D11FC0">
        <w:rPr>
          <w:rStyle w:val="FootnoteReference"/>
          <w:szCs w:val="24"/>
        </w:rPr>
        <w:footnoteReference w:id="4"/>
      </w:r>
    </w:p>
    <w:p w:rsidRPr="006961B1" w:rsidR="0001489F" w:rsidP="002E01F7" w:rsidRDefault="006961B1" w14:paraId="595DEA1B" w14:textId="3573B171">
      <w:pPr>
        <w:pStyle w:val="ListParagraph"/>
        <w:numPr>
          <w:ilvl w:val="0"/>
          <w:numId w:val="7"/>
        </w:numPr>
        <w:spacing w:line="360" w:lineRule="auto"/>
        <w:rPr>
          <w:b/>
          <w:bCs/>
          <w:color w:val="1F3864" w:themeColor="accent5" w:themeShade="80"/>
          <w:sz w:val="28"/>
          <w:szCs w:val="28"/>
        </w:rPr>
      </w:pPr>
      <w:r w:rsidRPr="006961B1">
        <w:rPr>
          <w:b/>
          <w:bCs/>
          <w:color w:val="1F3864" w:themeColor="accent5" w:themeShade="80"/>
          <w:sz w:val="28"/>
          <w:szCs w:val="28"/>
        </w:rPr>
        <w:t>The impact of online harm(s) to disabled people, including young disabled people</w:t>
      </w:r>
    </w:p>
    <w:p w:rsidR="00874FE3" w:rsidP="001F2E3F" w:rsidRDefault="00934F17" w14:paraId="32B35EB3" w14:textId="7C0FFDB8">
      <w:pPr>
        <w:spacing w:line="360" w:lineRule="auto"/>
      </w:pPr>
      <w:r>
        <w:lastRenderedPageBreak/>
        <w:t xml:space="preserve">The </w:t>
      </w:r>
      <w:r w:rsidR="00183C29">
        <w:t>other significant barriers that</w:t>
      </w:r>
      <w:r w:rsidRPr="00874FE3" w:rsidR="00874FE3">
        <w:t xml:space="preserve"> disabled people</w:t>
      </w:r>
      <w:r w:rsidR="00183C29">
        <w:t xml:space="preserve">, including young disabled people, face </w:t>
      </w:r>
      <w:r w:rsidR="00000493">
        <w:t xml:space="preserve">in the online world include </w:t>
      </w:r>
      <w:r w:rsidR="00C66470">
        <w:t>the</w:t>
      </w:r>
      <w:r w:rsidRPr="00874FE3" w:rsidR="00874FE3">
        <w:t xml:space="preserve"> reinforce</w:t>
      </w:r>
      <w:r w:rsidR="00C66470">
        <w:t>ment of</w:t>
      </w:r>
      <w:r w:rsidRPr="00874FE3" w:rsidR="00874FE3">
        <w:t xml:space="preserve"> the </w:t>
      </w:r>
      <w:r w:rsidR="00EC1D34">
        <w:t>discrimination and prejudice that</w:t>
      </w:r>
      <w:r w:rsidRPr="00874FE3" w:rsidR="00874FE3">
        <w:t xml:space="preserve"> disabled people face every day</w:t>
      </w:r>
      <w:r w:rsidR="00C66470">
        <w:t xml:space="preserve"> </w:t>
      </w:r>
      <w:r w:rsidR="003B1434">
        <w:t>offline</w:t>
      </w:r>
      <w:r w:rsidRPr="00874FE3" w:rsidR="00874FE3">
        <w:t>. These stigmas are manifested over the internet through hate speech, harassment and other intimidatory behaviours towards disabled people. </w:t>
      </w:r>
    </w:p>
    <w:p w:rsidR="00520409" w:rsidP="001F2E3F" w:rsidRDefault="00BA7DE3" w14:paraId="761449F0" w14:textId="27E181D9">
      <w:pPr>
        <w:spacing w:line="360" w:lineRule="auto"/>
      </w:pPr>
      <w:r>
        <w:t xml:space="preserve">New Zealand based research from </w:t>
      </w:r>
      <w:proofErr w:type="spellStart"/>
      <w:r>
        <w:t>Netsafe</w:t>
      </w:r>
      <w:proofErr w:type="spellEnd"/>
      <w:r>
        <w:t xml:space="preserve"> in </w:t>
      </w:r>
      <w:r w:rsidR="00F05F33">
        <w:t xml:space="preserve">2019 </w:t>
      </w:r>
      <w:r w:rsidR="30BCCFF7">
        <w:t>found</w:t>
      </w:r>
      <w:r w:rsidR="00F05F33">
        <w:t xml:space="preserve"> that young disabled adults were more likely to experience adverse effects on their everyday activities </w:t>
      </w:r>
      <w:r w:rsidR="00C933B6">
        <w:t>because of</w:t>
      </w:r>
      <w:r w:rsidR="00F05F33">
        <w:t xml:space="preserve"> unwanted digital activities </w:t>
      </w:r>
      <w:r w:rsidR="00C933B6">
        <w:rPr>
          <w:rStyle w:val="FootnoteReference"/>
        </w:rPr>
        <w:footnoteReference w:id="5"/>
      </w:r>
      <w:r w:rsidR="00021753">
        <w:t xml:space="preserve"> Unwanted digital communications </w:t>
      </w:r>
      <w:r w:rsidR="001D1888">
        <w:t xml:space="preserve">were defined as those </w:t>
      </w:r>
      <w:r w:rsidR="003072AC">
        <w:t xml:space="preserve">digital experiences either mediated/facilitated by unsolicited electronic </w:t>
      </w:r>
      <w:r w:rsidR="00871D19">
        <w:t xml:space="preserve">communications that might or might not cause distress and/or harm to the person </w:t>
      </w:r>
      <w:r w:rsidR="001A6FF4">
        <w:t>who deals with it (including, for example, receiving online threats, seeing inappropriate content, having false rumours spread, etc).</w:t>
      </w:r>
    </w:p>
    <w:p w:rsidR="001A6FF4" w:rsidP="001F2E3F" w:rsidRDefault="00A770A8" w14:paraId="15FB6A47" w14:textId="0F66C795">
      <w:pPr>
        <w:spacing w:line="360" w:lineRule="auto"/>
      </w:pPr>
      <w:r>
        <w:t>Recent</w:t>
      </w:r>
      <w:r w:rsidR="00784B9D">
        <w:t xml:space="preserve"> overseas research from Scope Australia</w:t>
      </w:r>
      <w:r w:rsidR="00024802">
        <w:t xml:space="preserve"> (2025)</w:t>
      </w:r>
      <w:r>
        <w:t xml:space="preserve"> </w:t>
      </w:r>
      <w:r w:rsidR="003A3C6D">
        <w:t xml:space="preserve">found that while </w:t>
      </w:r>
      <w:r w:rsidR="00B975EB">
        <w:t xml:space="preserve">greater online participation by young disabled people </w:t>
      </w:r>
      <w:r w:rsidR="00881E7D">
        <w:t>afforded</w:t>
      </w:r>
      <w:r w:rsidR="00B975EB">
        <w:t xml:space="preserve"> many benefits</w:t>
      </w:r>
      <w:r w:rsidR="004D152E">
        <w:t xml:space="preserve"> to them</w:t>
      </w:r>
      <w:r w:rsidR="00B975EB">
        <w:t xml:space="preserve"> including when it came to </w:t>
      </w:r>
      <w:r w:rsidR="00F968E7">
        <w:t>communicating with</w:t>
      </w:r>
      <w:r w:rsidR="00D66469">
        <w:t xml:space="preserve"> their</w:t>
      </w:r>
      <w:r w:rsidR="00F968E7">
        <w:t xml:space="preserve"> peers and learning, the</w:t>
      </w:r>
      <w:r w:rsidR="003A0CB2">
        <w:t>y also found tha</w:t>
      </w:r>
      <w:r w:rsidR="00C849D0">
        <w:t>t young disabled people</w:t>
      </w:r>
      <w:r w:rsidR="000A6C99">
        <w:t xml:space="preserve"> </w:t>
      </w:r>
      <w:r w:rsidR="00684F82">
        <w:t>had been</w:t>
      </w:r>
      <w:r w:rsidR="000A71BC">
        <w:t xml:space="preserve"> more</w:t>
      </w:r>
      <w:r w:rsidR="00F00CC8">
        <w:t xml:space="preserve"> exposed to harmful </w:t>
      </w:r>
      <w:r w:rsidR="00081E62">
        <w:t xml:space="preserve">online </w:t>
      </w:r>
      <w:r w:rsidR="00F00CC8">
        <w:t>content</w:t>
      </w:r>
      <w:r w:rsidR="00D66469">
        <w:t xml:space="preserve"> than </w:t>
      </w:r>
      <w:r w:rsidR="000A71BC">
        <w:t xml:space="preserve">was the case for </w:t>
      </w:r>
      <w:r w:rsidR="00D66469">
        <w:t>their non-disabled peers</w:t>
      </w:r>
      <w:r w:rsidR="00024802">
        <w:t>.</w:t>
      </w:r>
      <w:r w:rsidR="006951E6">
        <w:rPr>
          <w:rStyle w:val="FootnoteReference"/>
        </w:rPr>
        <w:footnoteReference w:id="6"/>
      </w:r>
    </w:p>
    <w:p w:rsidR="00706902" w:rsidP="00874FE3" w:rsidRDefault="0070435E" w14:paraId="4CFB14D9" w14:textId="32803FAD">
      <w:pPr>
        <w:spacing w:after="0" w:line="360" w:lineRule="auto"/>
      </w:pPr>
      <w:r>
        <w:t>Wider examples</w:t>
      </w:r>
      <w:r w:rsidRPr="00874FE3" w:rsidR="00874FE3">
        <w:t xml:space="preserve"> of </w:t>
      </w:r>
      <w:r w:rsidR="000A6C99">
        <w:t>this</w:t>
      </w:r>
      <w:r w:rsidRPr="00874FE3" w:rsidR="00874FE3">
        <w:t xml:space="preserve"> hostility towards disabled people can be found on social media outlets including</w:t>
      </w:r>
      <w:r w:rsidR="004D152E">
        <w:t>, for example,</w:t>
      </w:r>
      <w:r w:rsidRPr="00874FE3" w:rsidR="00874FE3">
        <w:t xml:space="preserve"> Facebook</w:t>
      </w:r>
      <w:r w:rsidR="00E46E7B">
        <w:t>, Google, You Tube</w:t>
      </w:r>
      <w:r w:rsidRPr="00874FE3" w:rsidR="00874FE3">
        <w:t xml:space="preserve"> and X (formerly Twitter) where posts either on or about disabled people can see some non-disabled people using them to disseminate prejudicial, misinformed, harmful or hateful statements about disabled people</w:t>
      </w:r>
      <w:r w:rsidR="00E46E7B">
        <w:t xml:space="preserve"> and disability in general</w:t>
      </w:r>
      <w:r w:rsidRPr="00874FE3" w:rsidR="00874FE3">
        <w:t>. </w:t>
      </w:r>
    </w:p>
    <w:p w:rsidR="00706902" w:rsidP="00874FE3" w:rsidRDefault="00706902" w14:paraId="726B076B" w14:textId="77777777">
      <w:pPr>
        <w:spacing w:after="0" w:line="360" w:lineRule="auto"/>
      </w:pPr>
    </w:p>
    <w:p w:rsidR="00874FE3" w:rsidP="00874FE3" w:rsidRDefault="00E46E7B" w14:paraId="2644C887" w14:textId="441CCCB3">
      <w:pPr>
        <w:spacing w:after="0" w:line="360" w:lineRule="auto"/>
      </w:pPr>
      <w:r>
        <w:t xml:space="preserve">These harmful </w:t>
      </w:r>
      <w:r w:rsidR="00EC2A32">
        <w:t>ableist</w:t>
      </w:r>
      <w:r w:rsidR="00706902">
        <w:t xml:space="preserve"> attitudes </w:t>
      </w:r>
      <w:r w:rsidR="00020E9F">
        <w:t>are also prevalent</w:t>
      </w:r>
      <w:r w:rsidR="00706902">
        <w:t xml:space="preserve"> in online media channels including those related to gaming,</w:t>
      </w:r>
      <w:r w:rsidR="009B0A43">
        <w:t xml:space="preserve"> </w:t>
      </w:r>
      <w:r w:rsidR="00706902">
        <w:t>messaging groups, online apps and websites</w:t>
      </w:r>
      <w:r w:rsidR="005F11F3">
        <w:t xml:space="preserve"> where individuals and groups can and do engage in the harassment of </w:t>
      </w:r>
      <w:r w:rsidR="006736A7">
        <w:t>disabled people</w:t>
      </w:r>
      <w:r w:rsidR="008817E1">
        <w:t xml:space="preserve"> and people from other socially marginalised groups</w:t>
      </w:r>
      <w:r w:rsidR="00603221">
        <w:t xml:space="preserve"> of all ages and backgrounds</w:t>
      </w:r>
      <w:r w:rsidRPr="00874FE3" w:rsidR="00706902">
        <w:t>. </w:t>
      </w:r>
    </w:p>
    <w:p w:rsidRPr="00874FE3" w:rsidR="006E4C2D" w:rsidP="00874FE3" w:rsidRDefault="006E4C2D" w14:paraId="0BAAA14C" w14:textId="77777777">
      <w:pPr>
        <w:spacing w:after="0" w:line="360" w:lineRule="auto"/>
      </w:pPr>
    </w:p>
    <w:p w:rsidR="00874FE3" w:rsidP="00874FE3" w:rsidRDefault="00874FE3" w14:paraId="37CDB22B" w14:textId="4B0A67FD">
      <w:pPr>
        <w:spacing w:after="0" w:line="360" w:lineRule="auto"/>
      </w:pPr>
      <w:r w:rsidRPr="00874FE3">
        <w:t xml:space="preserve">Harmful attitudes about disabled people </w:t>
      </w:r>
      <w:r w:rsidR="001344EC">
        <w:t>a</w:t>
      </w:r>
      <w:r w:rsidR="00626C83">
        <w:t>re also</w:t>
      </w:r>
      <w:r w:rsidRPr="00874FE3">
        <w:t xml:space="preserve"> conveyed through </w:t>
      </w:r>
      <w:r w:rsidR="00B83AEF">
        <w:t>traditiona</w:t>
      </w:r>
      <w:r w:rsidR="001F374B">
        <w:t xml:space="preserve">l </w:t>
      </w:r>
      <w:r w:rsidRPr="00874FE3">
        <w:t xml:space="preserve">media </w:t>
      </w:r>
      <w:r w:rsidR="00AC077D">
        <w:t>channels including</w:t>
      </w:r>
      <w:r w:rsidRPr="00874FE3">
        <w:t xml:space="preserve"> books, movies, television/streaming programmes, radio</w:t>
      </w:r>
      <w:r w:rsidR="00AA4499">
        <w:t xml:space="preserve"> and print media</w:t>
      </w:r>
      <w:r w:rsidR="00ED4B64">
        <w:t>.</w:t>
      </w:r>
    </w:p>
    <w:p w:rsidRPr="00874FE3" w:rsidR="006E4C2D" w:rsidP="00874FE3" w:rsidRDefault="006E4C2D" w14:paraId="45833383" w14:textId="77777777">
      <w:pPr>
        <w:spacing w:after="0" w:line="360" w:lineRule="auto"/>
      </w:pPr>
    </w:p>
    <w:p w:rsidR="007A468F" w:rsidP="007A468F" w:rsidRDefault="00874FE3" w14:paraId="3169ED82" w14:textId="77777777">
      <w:pPr>
        <w:spacing w:after="0" w:line="360" w:lineRule="auto"/>
      </w:pPr>
      <w:r w:rsidRPr="00874FE3">
        <w:t xml:space="preserve">It is important to recognise that hate speech, which includes the propagation of misinformation and disinformation about disabled people, Māori, Pasifika, ethnic communities, LGBTI+, religious, gender and other marginalised groups is not free speech as it compromises </w:t>
      </w:r>
      <w:r w:rsidR="002F7BFA">
        <w:t>the</w:t>
      </w:r>
      <w:r w:rsidRPr="00874FE3">
        <w:t xml:space="preserve"> ability</w:t>
      </w:r>
      <w:r w:rsidR="002F7BFA">
        <w:t xml:space="preserve"> of people from within these targeted groups</w:t>
      </w:r>
      <w:r w:rsidRPr="00874FE3">
        <w:t xml:space="preserve"> to parti</w:t>
      </w:r>
      <w:r w:rsidR="002F7BFA">
        <w:t>cipate freely and safely within their communities</w:t>
      </w:r>
      <w:r w:rsidRPr="00874FE3">
        <w:t>,</w:t>
      </w:r>
      <w:r w:rsidR="002E7F4D">
        <w:t xml:space="preserve"> and this includes online communities</w:t>
      </w:r>
      <w:r w:rsidRPr="00874FE3">
        <w:t>.</w:t>
      </w:r>
      <w:r w:rsidRPr="007A468F" w:rsidR="007A468F">
        <w:t xml:space="preserve"> </w:t>
      </w:r>
    </w:p>
    <w:p w:rsidR="007A468F" w:rsidP="007A468F" w:rsidRDefault="007A468F" w14:paraId="15487715" w14:textId="77777777">
      <w:pPr>
        <w:spacing w:after="0" w:line="360" w:lineRule="auto"/>
      </w:pPr>
    </w:p>
    <w:p w:rsidR="007A468F" w:rsidP="007A468F" w:rsidRDefault="007A468F" w14:paraId="10DB4371" w14:textId="765DF9E6">
      <w:pPr>
        <w:spacing w:after="0" w:line="360" w:lineRule="auto"/>
      </w:pPr>
      <w:r>
        <w:t>An example of this can be readily seen in the high number (62%) of young disabled school students who reported being bullied in New Zealand – much of it in person but increasingly online – in 2023.</w:t>
      </w:r>
      <w:r>
        <w:rPr>
          <w:rStyle w:val="FootnoteReference"/>
        </w:rPr>
        <w:footnoteReference w:id="7"/>
      </w:r>
      <w:r>
        <w:t xml:space="preserve">  </w:t>
      </w:r>
    </w:p>
    <w:p w:rsidR="00AB43DB" w:rsidP="00874FE3" w:rsidRDefault="00AB43DB" w14:paraId="3177FCA7" w14:textId="278D2248">
      <w:pPr>
        <w:spacing w:after="0" w:line="360" w:lineRule="auto"/>
      </w:pPr>
    </w:p>
    <w:p w:rsidR="008A5DD2" w:rsidP="00874FE3" w:rsidRDefault="003367D3" w14:paraId="2109148B" w14:textId="77777777">
      <w:pPr>
        <w:spacing w:after="0" w:line="360" w:lineRule="auto"/>
      </w:pPr>
      <w:r>
        <w:t xml:space="preserve">According to the New Zealand Crime </w:t>
      </w:r>
      <w:r w:rsidR="00243011">
        <w:t>and Victims Survey</w:t>
      </w:r>
      <w:r w:rsidR="00647320">
        <w:t>, disabled people, including young disabled people,</w:t>
      </w:r>
      <w:r w:rsidR="00D4202B">
        <w:t xml:space="preserve"> experience crime at higher rates than non-disabled people, particularly when it comes to </w:t>
      </w:r>
      <w:r w:rsidR="00E06981">
        <w:t>interpersonal and family violence</w:t>
      </w:r>
      <w:r w:rsidR="007A468F">
        <w:t>.</w:t>
      </w:r>
      <w:r w:rsidR="00BB7C67">
        <w:rPr>
          <w:rStyle w:val="FootnoteReference"/>
        </w:rPr>
        <w:footnoteReference w:id="8"/>
      </w:r>
      <w:r w:rsidR="007A468F">
        <w:t xml:space="preserve"> </w:t>
      </w:r>
    </w:p>
    <w:p w:rsidR="008A5DD2" w:rsidP="00874FE3" w:rsidRDefault="008A5DD2" w14:paraId="0525C965" w14:textId="77777777">
      <w:pPr>
        <w:spacing w:after="0" w:line="360" w:lineRule="auto"/>
      </w:pPr>
    </w:p>
    <w:p w:rsidR="002D2662" w:rsidP="00874FE3" w:rsidRDefault="001A28DB" w14:paraId="42DB4F55" w14:textId="46846973">
      <w:pPr>
        <w:spacing w:after="0" w:line="360" w:lineRule="auto"/>
      </w:pPr>
      <w:r>
        <w:t xml:space="preserve">DPA have made </w:t>
      </w:r>
      <w:r w:rsidR="54E69C85">
        <w:t>several</w:t>
      </w:r>
      <w:r>
        <w:t xml:space="preserve"> submissions</w:t>
      </w:r>
      <w:r w:rsidR="00717EBE">
        <w:t xml:space="preserve"> in this space</w:t>
      </w:r>
      <w:r w:rsidR="002478FC">
        <w:t xml:space="preserve">, including </w:t>
      </w:r>
      <w:r w:rsidR="00A23BDC">
        <w:t>in support of recently passed legislation that will make</w:t>
      </w:r>
      <w:r w:rsidR="00045D9D">
        <w:t xml:space="preserve"> both the </w:t>
      </w:r>
      <w:r w:rsidR="006F5D08">
        <w:t xml:space="preserve">online and offline </w:t>
      </w:r>
      <w:r w:rsidR="002478FC">
        <w:t xml:space="preserve">harassment and stalking of </w:t>
      </w:r>
      <w:r w:rsidR="006F5D08">
        <w:t xml:space="preserve">people by </w:t>
      </w:r>
      <w:r w:rsidR="00A23BDC">
        <w:t>perpetrators</w:t>
      </w:r>
      <w:r w:rsidR="00045D9D">
        <w:t xml:space="preserve"> illegal</w:t>
      </w:r>
      <w:r w:rsidR="00A23BDC">
        <w:t xml:space="preserve">. </w:t>
      </w:r>
      <w:r w:rsidR="008A5DD2">
        <w:t xml:space="preserve">In our submission on the Crimes Legislation (Stalking and Harassment) </w:t>
      </w:r>
      <w:r w:rsidR="00CF1C85">
        <w:t xml:space="preserve">Amendment Bill, we outlined the </w:t>
      </w:r>
      <w:r w:rsidR="006D7C06">
        <w:t>disproportionately higher rates of stalking and harassment conducted against disabled people, including disabled women.</w:t>
      </w:r>
    </w:p>
    <w:p w:rsidR="00A72807" w:rsidP="00874FE3" w:rsidRDefault="00A72807" w14:paraId="19E8D8FC" w14:textId="77777777">
      <w:pPr>
        <w:spacing w:after="0" w:line="360" w:lineRule="auto"/>
      </w:pPr>
    </w:p>
    <w:p w:rsidRPr="0031791E" w:rsidR="00185771" w:rsidP="0031791E" w:rsidRDefault="0031791E" w14:paraId="5C78690D" w14:textId="2E4CF378">
      <w:pPr>
        <w:spacing w:line="360" w:lineRule="auto"/>
        <w:ind w:left="360"/>
        <w:rPr>
          <w:b/>
          <w:bCs/>
          <w:color w:val="1F3864" w:themeColor="accent5" w:themeShade="80"/>
          <w:sz w:val="28"/>
          <w:szCs w:val="28"/>
        </w:rPr>
      </w:pPr>
      <w:r>
        <w:rPr>
          <w:b/>
          <w:bCs/>
          <w:color w:val="1F3864" w:themeColor="accent5" w:themeShade="80"/>
          <w:sz w:val="28"/>
          <w:szCs w:val="28"/>
        </w:rPr>
        <w:t xml:space="preserve">d.) </w:t>
      </w:r>
      <w:r w:rsidRPr="0031791E" w:rsidR="00810E91">
        <w:rPr>
          <w:b/>
          <w:bCs/>
          <w:color w:val="1F3864" w:themeColor="accent5" w:themeShade="80"/>
          <w:sz w:val="28"/>
          <w:szCs w:val="28"/>
        </w:rPr>
        <w:t>What can be done to address online harms including for young disabled people?</w:t>
      </w:r>
    </w:p>
    <w:p w:rsidR="00874FE3" w:rsidP="00874FE3" w:rsidRDefault="00ED4B64" w14:paraId="48198DF4" w14:textId="19803182">
      <w:pPr>
        <w:spacing w:after="0" w:line="360" w:lineRule="auto"/>
      </w:pPr>
      <w:r>
        <w:lastRenderedPageBreak/>
        <w:t xml:space="preserve">Ultimately, as we outlined earlier, </w:t>
      </w:r>
      <w:r w:rsidR="00327A2F">
        <w:t xml:space="preserve">these types of negative </w:t>
      </w:r>
      <w:r w:rsidR="00F72A8B">
        <w:t xml:space="preserve">online </w:t>
      </w:r>
      <w:r w:rsidR="007525D9">
        <w:t xml:space="preserve">discriminatory </w:t>
      </w:r>
      <w:r w:rsidR="00E54140">
        <w:t xml:space="preserve">and harmful </w:t>
      </w:r>
      <w:r w:rsidR="00F72A8B">
        <w:t>behaviours are systemically</w:t>
      </w:r>
      <w:r w:rsidR="009420DF">
        <w:t>, algorithmically</w:t>
      </w:r>
      <w:r w:rsidR="00F72A8B">
        <w:t xml:space="preserve"> driven by the nature of</w:t>
      </w:r>
      <w:r w:rsidR="00D15B85">
        <w:t xml:space="preserve"> the </w:t>
      </w:r>
      <w:r w:rsidR="00CF4E9D">
        <w:t>most used</w:t>
      </w:r>
      <w:r w:rsidR="00F72A8B">
        <w:t xml:space="preserve"> online platforms due to the increasingly concentrated</w:t>
      </w:r>
      <w:r w:rsidR="00CA6B47">
        <w:t xml:space="preserve"> multinational corporate</w:t>
      </w:r>
      <w:r w:rsidR="00F72A8B">
        <w:t xml:space="preserve"> nature of </w:t>
      </w:r>
      <w:r w:rsidR="00CA6B47">
        <w:t xml:space="preserve">their ownership structures, </w:t>
      </w:r>
      <w:r w:rsidR="00E91B22">
        <w:t>for example</w:t>
      </w:r>
      <w:r w:rsidR="00CA6B47">
        <w:t xml:space="preserve">, Facebook, X, </w:t>
      </w:r>
      <w:r w:rsidR="00733153">
        <w:t>You Tube</w:t>
      </w:r>
      <w:r w:rsidR="0010549D">
        <w:t>, Tik Tok</w:t>
      </w:r>
      <w:r w:rsidR="00733153">
        <w:t>,</w:t>
      </w:r>
      <w:r w:rsidR="00555BF1">
        <w:t xml:space="preserve"> and</w:t>
      </w:r>
      <w:r w:rsidR="005911C8">
        <w:t xml:space="preserve"> Google</w:t>
      </w:r>
      <w:r w:rsidR="00CA2A0A">
        <w:t xml:space="preserve"> given that the</w:t>
      </w:r>
      <w:r w:rsidR="2796E911">
        <w:t>se platforms</w:t>
      </w:r>
      <w:r w:rsidR="00CA2A0A">
        <w:t xml:space="preserve"> are required to return</w:t>
      </w:r>
      <w:r w:rsidR="00CF4E9D">
        <w:t xml:space="preserve"> significant profits/revenues to their owner</w:t>
      </w:r>
      <w:r w:rsidR="00124728">
        <w:t>s</w:t>
      </w:r>
      <w:r w:rsidR="00CF4E9D">
        <w:t>/shareholder</w:t>
      </w:r>
      <w:r w:rsidR="00124728">
        <w:t>s</w:t>
      </w:r>
      <w:r w:rsidR="00CF4E9D">
        <w:t>.</w:t>
      </w:r>
    </w:p>
    <w:p w:rsidR="007C044D" w:rsidP="00874FE3" w:rsidRDefault="007C044D" w14:paraId="5E4682BC" w14:textId="77777777">
      <w:pPr>
        <w:spacing w:after="0" w:line="360" w:lineRule="auto"/>
      </w:pPr>
    </w:p>
    <w:p w:rsidR="00551625" w:rsidP="00874FE3" w:rsidRDefault="007C044D" w14:paraId="278CF008" w14:textId="0A8DACED">
      <w:pPr>
        <w:spacing w:after="0" w:line="360" w:lineRule="auto"/>
      </w:pPr>
      <w:r>
        <w:t xml:space="preserve">As </w:t>
      </w:r>
      <w:r w:rsidR="007B6B3A">
        <w:t xml:space="preserve">Save the Children’s and </w:t>
      </w:r>
      <w:proofErr w:type="spellStart"/>
      <w:r w:rsidR="007B6B3A">
        <w:t>Netsafe’s</w:t>
      </w:r>
      <w:proofErr w:type="spellEnd"/>
      <w:r w:rsidR="007B6B3A">
        <w:t xml:space="preserve"> most recent report </w:t>
      </w:r>
      <w:r w:rsidRPr="007B6B3A" w:rsidR="007B6B3A">
        <w:rPr>
          <w:i/>
          <w:iCs/>
        </w:rPr>
        <w:t>Children and Online Safety in Aotearoa New Zealand</w:t>
      </w:r>
      <w:r w:rsidR="001428DE">
        <w:t xml:space="preserve"> (2025) </w:t>
      </w:r>
      <w:r w:rsidR="009B05D6">
        <w:t>outlined</w:t>
      </w:r>
      <w:r w:rsidR="00124728">
        <w:t>, society has every</w:t>
      </w:r>
      <w:r w:rsidR="00D563B3">
        <w:t xml:space="preserve"> right to be </w:t>
      </w:r>
      <w:r w:rsidR="00336B3A">
        <w:t>concerned about all the harms</w:t>
      </w:r>
      <w:r w:rsidR="00366C63">
        <w:t xml:space="preserve"> and risks</w:t>
      </w:r>
      <w:r w:rsidR="00336B3A">
        <w:t xml:space="preserve"> that </w:t>
      </w:r>
      <w:r w:rsidR="007A237A">
        <w:t>children face</w:t>
      </w:r>
      <w:r w:rsidR="00E46311">
        <w:t xml:space="preserve"> online</w:t>
      </w:r>
      <w:r w:rsidR="007A237A">
        <w:t xml:space="preserve"> but questioned the efficacy o</w:t>
      </w:r>
      <w:r w:rsidR="004E27FB">
        <w:t xml:space="preserve">f the proposal to introduce an </w:t>
      </w:r>
      <w:r w:rsidR="00690FFB">
        <w:t>Australian style</w:t>
      </w:r>
      <w:r w:rsidR="004E27FB">
        <w:t xml:space="preserve"> ban on social media usage</w:t>
      </w:r>
      <w:r w:rsidR="003264E1">
        <w:t xml:space="preserve"> for under 16s</w:t>
      </w:r>
      <w:r w:rsidR="00A246EE">
        <w:t xml:space="preserve"> to address them</w:t>
      </w:r>
      <w:r w:rsidR="003264E1">
        <w:t>.</w:t>
      </w:r>
      <w:r w:rsidR="00E46311">
        <w:rPr>
          <w:rStyle w:val="FootnoteReference"/>
        </w:rPr>
        <w:footnoteReference w:id="9"/>
      </w:r>
      <w:r w:rsidR="00551625">
        <w:t xml:space="preserve"> </w:t>
      </w:r>
    </w:p>
    <w:p w:rsidR="00551625" w:rsidP="00874FE3" w:rsidRDefault="00551625" w14:paraId="210B14B1" w14:textId="77777777">
      <w:pPr>
        <w:spacing w:after="0" w:line="360" w:lineRule="auto"/>
      </w:pPr>
    </w:p>
    <w:p w:rsidR="00551625" w:rsidP="00874FE3" w:rsidRDefault="00551625" w14:paraId="59706945" w14:textId="44B07817">
      <w:pPr>
        <w:spacing w:after="0" w:line="360" w:lineRule="auto"/>
      </w:pPr>
      <w:r w:rsidRPr="0087107D">
        <w:rPr>
          <w:b/>
          <w:bCs/>
        </w:rPr>
        <w:t>DPA strongly support</w:t>
      </w:r>
      <w:r w:rsidRPr="0087107D" w:rsidR="00005E2B">
        <w:rPr>
          <w:b/>
          <w:bCs/>
        </w:rPr>
        <w:t xml:space="preserve">ed the report’s conclusions that we cannot completely exclude or take away children and young people’s rights to </w:t>
      </w:r>
      <w:r w:rsidRPr="0087107D" w:rsidR="007B5D08">
        <w:rPr>
          <w:b/>
          <w:bCs/>
        </w:rPr>
        <w:t>access the online world</w:t>
      </w:r>
      <w:r w:rsidR="00530602">
        <w:t xml:space="preserve">, and this includes being able to use online spaces with </w:t>
      </w:r>
      <w:r w:rsidR="00D06DB4">
        <w:t>appropriate</w:t>
      </w:r>
      <w:r w:rsidR="00530602">
        <w:t xml:space="preserve"> support </w:t>
      </w:r>
      <w:r w:rsidR="00D06DB4">
        <w:t>and oversight from</w:t>
      </w:r>
      <w:r w:rsidR="00530602">
        <w:t xml:space="preserve"> family/whānau</w:t>
      </w:r>
      <w:r w:rsidR="00681810">
        <w:t>, guardians, teachers and</w:t>
      </w:r>
      <w:r w:rsidR="00D06DB4">
        <w:t xml:space="preserve"> other trusted adults</w:t>
      </w:r>
      <w:r w:rsidR="00866A5B">
        <w:t xml:space="preserve">. </w:t>
      </w:r>
    </w:p>
    <w:p w:rsidR="00866A5B" w:rsidP="00874FE3" w:rsidRDefault="00866A5B" w14:paraId="78E54277" w14:textId="77777777">
      <w:pPr>
        <w:spacing w:after="0" w:line="360" w:lineRule="auto"/>
      </w:pPr>
    </w:p>
    <w:p w:rsidR="008A0937" w:rsidP="00874FE3" w:rsidRDefault="00866A5B" w14:paraId="0911E5F9" w14:textId="41A4193A">
      <w:pPr>
        <w:spacing w:after="0" w:line="360" w:lineRule="auto"/>
      </w:pPr>
      <w:r w:rsidR="5D2191EA">
        <w:rPr/>
        <w:t>D</w:t>
      </w:r>
      <w:r w:rsidR="00866A5B">
        <w:rPr/>
        <w:t>isabled</w:t>
      </w:r>
      <w:r w:rsidR="005267D6">
        <w:rPr/>
        <w:t xml:space="preserve"> people and, more specifically, </w:t>
      </w:r>
      <w:r w:rsidR="00A839F0">
        <w:rPr/>
        <w:t>young disabled people, have been and are enjoying the multiple benefits of online connection and use in terms of all the learning</w:t>
      </w:r>
      <w:r w:rsidR="00A246EE">
        <w:rPr/>
        <w:t xml:space="preserve"> and </w:t>
      </w:r>
      <w:r w:rsidR="006F7510">
        <w:rPr/>
        <w:t xml:space="preserve">social connections </w:t>
      </w:r>
      <w:r w:rsidR="00180066">
        <w:rPr/>
        <w:t>this provides.</w:t>
      </w:r>
    </w:p>
    <w:p w:rsidR="0033173C" w:rsidP="00874FE3" w:rsidRDefault="0033173C" w14:paraId="2C77339B" w14:textId="77777777">
      <w:pPr>
        <w:spacing w:after="0" w:line="360" w:lineRule="auto"/>
      </w:pPr>
    </w:p>
    <w:p w:rsidR="0033173C" w:rsidP="00874FE3" w:rsidRDefault="007B114B" w14:paraId="466734E1" w14:textId="5281CF0A">
      <w:pPr>
        <w:spacing w:after="0" w:line="360" w:lineRule="auto"/>
      </w:pPr>
      <w:r w:rsidR="007B114B">
        <w:rPr/>
        <w:t xml:space="preserve">As </w:t>
      </w:r>
      <w:r w:rsidR="7FC24898">
        <w:rPr/>
        <w:t xml:space="preserve">noted by </w:t>
      </w:r>
      <w:r w:rsidR="007B114B">
        <w:rPr/>
        <w:t>Netsafe</w:t>
      </w:r>
      <w:r w:rsidR="007B114B">
        <w:rPr/>
        <w:t>-Save the Children report, the best</w:t>
      </w:r>
      <w:r w:rsidR="0033173C">
        <w:rPr/>
        <w:t xml:space="preserve"> way to </w:t>
      </w:r>
      <w:r w:rsidR="00E12ADD">
        <w:rPr/>
        <w:t>address the online harms faced by disabled people, disabled younger people and younger people</w:t>
      </w:r>
      <w:r w:rsidR="00D66FCB">
        <w:rPr/>
        <w:t xml:space="preserve"> in general</w:t>
      </w:r>
      <w:r w:rsidR="00E12ADD">
        <w:rPr/>
        <w:t xml:space="preserve"> </w:t>
      </w:r>
      <w:r w:rsidR="004919BA">
        <w:rPr/>
        <w:t>is</w:t>
      </w:r>
      <w:r w:rsidR="00E12ADD">
        <w:rPr/>
        <w:t xml:space="preserve"> to ensure that the</w:t>
      </w:r>
      <w:r w:rsidR="0061078A">
        <w:rPr/>
        <w:t>ir voices are fully hear</w:t>
      </w:r>
      <w:r w:rsidR="002C1F5F">
        <w:rPr/>
        <w:t>d</w:t>
      </w:r>
      <w:r w:rsidR="00195152">
        <w:rPr/>
        <w:t xml:space="preserve"> </w:t>
      </w:r>
      <w:r w:rsidR="00613969">
        <w:rPr/>
        <w:t xml:space="preserve">by </w:t>
      </w:r>
      <w:r w:rsidR="00742F31">
        <w:rPr/>
        <w:t xml:space="preserve">government, </w:t>
      </w:r>
      <w:r w:rsidR="002C1F5F">
        <w:rPr/>
        <w:t>businesses</w:t>
      </w:r>
      <w:r w:rsidR="00742F31">
        <w:rPr/>
        <w:t xml:space="preserve"> and other relevant stakeholders</w:t>
      </w:r>
      <w:r w:rsidR="00195152">
        <w:rPr/>
        <w:t xml:space="preserve"> </w:t>
      </w:r>
      <w:r w:rsidR="00613969">
        <w:rPr/>
        <w:t xml:space="preserve">when </w:t>
      </w:r>
      <w:r w:rsidR="00FE7D0D">
        <w:rPr/>
        <w:t>it comes to developing policies around</w:t>
      </w:r>
      <w:r w:rsidR="00613969">
        <w:rPr/>
        <w:t xml:space="preserve"> online safety</w:t>
      </w:r>
      <w:r w:rsidR="00FB3AB0">
        <w:rPr/>
        <w:t xml:space="preserve"> and usage</w:t>
      </w:r>
      <w:r w:rsidR="00ED4D95">
        <w:rPr/>
        <w:t>.</w:t>
      </w:r>
    </w:p>
    <w:p w:rsidR="00505DBA" w:rsidP="00874FE3" w:rsidRDefault="00505DBA" w14:paraId="616BC85E" w14:textId="77777777">
      <w:pPr>
        <w:spacing w:after="0" w:line="360" w:lineRule="auto"/>
      </w:pPr>
    </w:p>
    <w:p w:rsidR="00433D47" w:rsidP="00874FE3" w:rsidRDefault="00433D47" w14:paraId="5D8233A3" w14:textId="211F862B">
      <w:pPr>
        <w:spacing w:after="0" w:line="360" w:lineRule="auto"/>
      </w:pPr>
      <w:r w:rsidRPr="0FED8B50" w:rsidR="00433D47">
        <w:rPr>
          <w:b w:val="1"/>
          <w:bCs w:val="1"/>
        </w:rPr>
        <w:t>DPA asks that</w:t>
      </w:r>
      <w:r w:rsidR="00A53739">
        <w:rPr/>
        <w:t xml:space="preserve"> a legislative obligation be introduced mandating that</w:t>
      </w:r>
      <w:r w:rsidR="00433D47">
        <w:rPr/>
        <w:t xml:space="preserve"> </w:t>
      </w:r>
      <w:r w:rsidR="00A72807">
        <w:rPr/>
        <w:t>government a</w:t>
      </w:r>
      <w:r w:rsidR="00B03F34">
        <w:rPr/>
        <w:t xml:space="preserve">nd all-online based content creators, developers and platforms must </w:t>
      </w:r>
      <w:r w:rsidR="004919BA">
        <w:rPr/>
        <w:t xml:space="preserve">involve children </w:t>
      </w:r>
      <w:r w:rsidR="004919BA">
        <w:rPr/>
        <w:t>and young people</w:t>
      </w:r>
      <w:r w:rsidR="0092410D">
        <w:rPr/>
        <w:t xml:space="preserve"> </w:t>
      </w:r>
      <w:r w:rsidR="59A0E3C1">
        <w:rPr/>
        <w:t xml:space="preserve">including disabled children and their families and </w:t>
      </w:r>
      <w:r w:rsidR="59A0E3C1">
        <w:rPr/>
        <w:t>whanau</w:t>
      </w:r>
      <w:r w:rsidR="59A0E3C1">
        <w:rPr/>
        <w:t xml:space="preserve"> </w:t>
      </w:r>
      <w:r w:rsidR="0092410D">
        <w:rPr/>
        <w:t>– a</w:t>
      </w:r>
      <w:r w:rsidR="005F159A">
        <w:rPr/>
        <w:t>longside other stakeholders</w:t>
      </w:r>
      <w:r w:rsidR="0092410D">
        <w:rPr/>
        <w:t xml:space="preserve"> -</w:t>
      </w:r>
      <w:r w:rsidR="00A53739">
        <w:rPr/>
        <w:t xml:space="preserve"> in </w:t>
      </w:r>
      <w:r w:rsidR="00DD27B8">
        <w:rPr/>
        <w:t>the development of online safety policies.</w:t>
      </w:r>
    </w:p>
    <w:p w:rsidR="00750C89" w:rsidP="00874FE3" w:rsidRDefault="00750C89" w14:paraId="70531FED" w14:textId="77777777">
      <w:pPr>
        <w:spacing w:after="0" w:line="360" w:lineRule="auto"/>
      </w:pPr>
    </w:p>
    <w:p w:rsidR="00E07B42" w:rsidP="00E07B42" w:rsidRDefault="00E07B42" w14:paraId="271BA026" w14:textId="232913F7">
      <w:pPr>
        <w:spacing w:after="0" w:line="360" w:lineRule="auto"/>
      </w:pPr>
      <w:r w:rsidRPr="00E07B42">
        <w:t>We</w:t>
      </w:r>
      <w:r w:rsidR="00966C9F">
        <w:t>, as a country, need</w:t>
      </w:r>
      <w:r w:rsidRPr="00E07B42">
        <w:t xml:space="preserve"> regulation addressing systemic issues and platform design. There is already overseas legislation we can draw on, while having a local approach grounded in Te Tiriti and our values. </w:t>
      </w:r>
    </w:p>
    <w:p w:rsidRPr="00E07B42" w:rsidR="00E07B42" w:rsidP="00E07B42" w:rsidRDefault="00E07B42" w14:paraId="4F4143AA" w14:textId="77777777">
      <w:pPr>
        <w:spacing w:after="0" w:line="360" w:lineRule="auto"/>
      </w:pPr>
    </w:p>
    <w:p w:rsidRPr="00E07B42" w:rsidR="00E07B42" w:rsidP="00E07B42" w:rsidRDefault="00E07B42" w14:paraId="69DB9397" w14:textId="602F6676">
      <w:pPr>
        <w:spacing w:after="0" w:line="360" w:lineRule="auto"/>
      </w:pPr>
      <w:r w:rsidRPr="00E07B42">
        <w:t xml:space="preserve">We need a preventative approach, as by the time </w:t>
      </w:r>
      <w:r w:rsidR="7B58D0DA">
        <w:t>complaints are raised</w:t>
      </w:r>
      <w:r>
        <w:t xml:space="preserve">, </w:t>
      </w:r>
      <w:r w:rsidR="5CFE71D2">
        <w:t>harms have</w:t>
      </w:r>
      <w:r w:rsidRPr="00E07B42">
        <w:t xml:space="preserve"> already been done. This is why addressing systemic issues and platform design is the best place to put</w:t>
      </w:r>
      <w:r w:rsidR="00232FF6">
        <w:t xml:space="preserve"> our</w:t>
      </w:r>
      <w:r w:rsidRPr="00E07B42">
        <w:t xml:space="preserve"> resources and energy</w:t>
      </w:r>
      <w:r w:rsidR="00232FF6">
        <w:t xml:space="preserve"> as a country</w:t>
      </w:r>
      <w:r w:rsidRPr="00E07B42">
        <w:t xml:space="preserve">. </w:t>
      </w:r>
    </w:p>
    <w:p w:rsidRPr="00E07B42" w:rsidR="00E07B42" w:rsidP="00E07B42" w:rsidRDefault="00E07B42" w14:paraId="27B9F421" w14:textId="77777777">
      <w:pPr>
        <w:spacing w:after="0" w:line="360" w:lineRule="auto"/>
      </w:pPr>
    </w:p>
    <w:p w:rsidR="00E07B42" w:rsidP="00E07B42" w:rsidRDefault="00E07B42" w14:paraId="17DEECBD" w14:textId="518AF1BB">
      <w:pPr>
        <w:spacing w:after="0" w:line="360" w:lineRule="auto"/>
      </w:pPr>
      <w:r w:rsidRPr="00E07B42">
        <w:t xml:space="preserve">Existing mechanisms don’t work effectively, especially when there is criminality involved. This goes to the NZ Police who have limited resources and capacity to deal with the level of harm. </w:t>
      </w:r>
    </w:p>
    <w:p w:rsidRPr="008B483E" w:rsidR="008B483E" w:rsidP="008B483E" w:rsidRDefault="008B483E" w14:paraId="75E6A59E" w14:textId="77777777">
      <w:pPr>
        <w:spacing w:after="0" w:line="360" w:lineRule="auto"/>
      </w:pPr>
    </w:p>
    <w:p w:rsidR="008B483E" w:rsidP="008B483E" w:rsidRDefault="008B483E" w14:paraId="2C6C8640" w14:textId="77777777">
      <w:pPr>
        <w:spacing w:after="0" w:line="360" w:lineRule="auto"/>
      </w:pPr>
      <w:r w:rsidRPr="008B483E">
        <w:t xml:space="preserve">We want to see data accountability and better data practices. For example, the right to be forgotten. </w:t>
      </w:r>
    </w:p>
    <w:p w:rsidRPr="008B483E" w:rsidR="008B483E" w:rsidP="008B483E" w:rsidRDefault="008B483E" w14:paraId="7F81BF01" w14:textId="77777777">
      <w:pPr>
        <w:spacing w:after="0" w:line="360" w:lineRule="auto"/>
      </w:pPr>
    </w:p>
    <w:p w:rsidR="00C620B2" w:rsidP="00C620B2" w:rsidRDefault="005A29E9" w14:paraId="4864BF72" w14:textId="57938BD2">
      <w:pPr>
        <w:spacing w:after="0" w:line="360" w:lineRule="auto"/>
      </w:pPr>
      <w:r>
        <w:t>In DPA’s submission to the</w:t>
      </w:r>
      <w:r w:rsidR="00480F48">
        <w:t xml:space="preserve"> Department of Internal Affairs</w:t>
      </w:r>
      <w:r w:rsidR="00670D38">
        <w:t xml:space="preserve"> (DIA)</w:t>
      </w:r>
      <w:r w:rsidR="00480F48">
        <w:t xml:space="preserve"> Safer Online Platforms and Media</w:t>
      </w:r>
      <w:r w:rsidR="00907EA0">
        <w:t xml:space="preserve"> (2023) we supported</w:t>
      </w:r>
      <w:r>
        <w:t xml:space="preserve"> </w:t>
      </w:r>
      <w:r w:rsidRPr="00C620B2" w:rsidR="00C620B2">
        <w:t>the need for a single online platform and social media monitoring regulatory body and the concurrent replacement of existing media platform legislation, some of which is over 30 years old. </w:t>
      </w:r>
    </w:p>
    <w:p w:rsidRPr="00C620B2" w:rsidR="00BC2414" w:rsidP="00C620B2" w:rsidRDefault="00BC2414" w14:paraId="1C149548" w14:textId="77777777">
      <w:pPr>
        <w:spacing w:after="0" w:line="360" w:lineRule="auto"/>
      </w:pPr>
    </w:p>
    <w:p w:rsidRPr="00C620B2" w:rsidR="00C620B2" w:rsidP="00C620B2" w:rsidRDefault="00232822" w14:paraId="219E417E" w14:textId="651E8C89">
      <w:pPr>
        <w:spacing w:after="0" w:line="360" w:lineRule="auto"/>
      </w:pPr>
      <w:r>
        <w:t>In that submission, we wrote that disabled people should not have</w:t>
      </w:r>
      <w:r w:rsidRPr="00C620B2" w:rsidR="00C620B2">
        <w:t xml:space="preserve"> to accept the hatred, abuse, misunderstanding and scams which are directed towards us online.  </w:t>
      </w:r>
    </w:p>
    <w:p w:rsidR="00C620B2" w:rsidP="00C620B2" w:rsidRDefault="00C620B2" w14:paraId="4F433ACA" w14:textId="4E52120C">
      <w:pPr>
        <w:spacing w:after="0" w:line="360" w:lineRule="auto"/>
      </w:pPr>
      <w:r w:rsidRPr="00C620B2">
        <w:t>This is often directed to us in terms of online bullying and harassment which is aimed at either disabled individuals or groups and scams (either financial or romance-based) which often seem appealing to some disabled people</w:t>
      </w:r>
      <w:r w:rsidR="007E4E46">
        <w:t>, including younger disabled people,</w:t>
      </w:r>
      <w:r w:rsidRPr="00C620B2">
        <w:t xml:space="preserve"> given that many live on low incomes and/or experience social isolation.  </w:t>
      </w:r>
    </w:p>
    <w:p w:rsidR="00712B64" w:rsidP="00C620B2" w:rsidRDefault="00712B64" w14:paraId="4C482EC2" w14:textId="77777777">
      <w:pPr>
        <w:spacing w:after="0" w:line="360" w:lineRule="auto"/>
      </w:pPr>
    </w:p>
    <w:p w:rsidRPr="00826F64" w:rsidR="003D0CB3" w:rsidP="00C620B2" w:rsidRDefault="00712B64" w14:paraId="299FC2C7" w14:textId="370F05DC">
      <w:pPr>
        <w:spacing w:after="0" w:line="360" w:lineRule="auto"/>
        <w:rPr>
          <w:b/>
          <w:bCs/>
        </w:rPr>
      </w:pPr>
      <w:r w:rsidRPr="00826F64">
        <w:rPr>
          <w:b/>
          <w:bCs/>
        </w:rPr>
        <w:t xml:space="preserve">DPA </w:t>
      </w:r>
      <w:r w:rsidR="000A3DFA">
        <w:rPr>
          <w:b/>
          <w:bCs/>
        </w:rPr>
        <w:t>agrees with community stakeholders working in the online harm space</w:t>
      </w:r>
      <w:r w:rsidRPr="00826F64">
        <w:rPr>
          <w:b/>
          <w:bCs/>
        </w:rPr>
        <w:t xml:space="preserve"> that the wheel does not need to be reinvented if the solutions to addressing </w:t>
      </w:r>
      <w:r w:rsidRPr="00826F64">
        <w:rPr>
          <w:b/>
          <w:bCs/>
        </w:rPr>
        <w:lastRenderedPageBreak/>
        <w:t>online harm, including for young people, already exist</w:t>
      </w:r>
      <w:r w:rsidRPr="00826F64" w:rsidR="00811C7F">
        <w:rPr>
          <w:b/>
          <w:bCs/>
        </w:rPr>
        <w:t xml:space="preserve"> in the </w:t>
      </w:r>
      <w:r w:rsidRPr="00826F64" w:rsidR="00826F64">
        <w:rPr>
          <w:b/>
          <w:bCs/>
        </w:rPr>
        <w:t xml:space="preserve">DIA </w:t>
      </w:r>
      <w:r w:rsidRPr="00826F64" w:rsidR="00811C7F">
        <w:rPr>
          <w:b/>
          <w:bCs/>
        </w:rPr>
        <w:t xml:space="preserve">Safer Online </w:t>
      </w:r>
      <w:r w:rsidR="00247533">
        <w:rPr>
          <w:b/>
          <w:bCs/>
        </w:rPr>
        <w:t xml:space="preserve">report </w:t>
      </w:r>
      <w:r w:rsidRPr="00826F64" w:rsidR="00811C7F">
        <w:rPr>
          <w:b/>
          <w:bCs/>
        </w:rPr>
        <w:t>recommendations which should be released by government.</w:t>
      </w:r>
    </w:p>
    <w:p w:rsidR="00157507" w:rsidP="00C620B2" w:rsidRDefault="00157507" w14:paraId="2A7AAB71" w14:textId="77777777">
      <w:pPr>
        <w:spacing w:after="0" w:line="360" w:lineRule="auto"/>
      </w:pPr>
    </w:p>
    <w:p w:rsidR="00157507" w:rsidP="00C620B2" w:rsidRDefault="00157507" w14:paraId="605CA634" w14:textId="3E77EDA4">
      <w:pPr>
        <w:spacing w:after="0" w:line="360" w:lineRule="auto"/>
      </w:pPr>
      <w:r>
        <w:t>As part of this submission, we emphasise the points</w:t>
      </w:r>
      <w:r w:rsidR="00D6633F">
        <w:t xml:space="preserve"> and recommendations</w:t>
      </w:r>
      <w:r>
        <w:t xml:space="preserve"> that we made in our 2023 submission</w:t>
      </w:r>
      <w:r w:rsidR="00B11043">
        <w:t xml:space="preserve"> to the DIA</w:t>
      </w:r>
      <w:r>
        <w:t xml:space="preserve"> </w:t>
      </w:r>
      <w:r w:rsidR="007A744C">
        <w:t>about online</w:t>
      </w:r>
      <w:r w:rsidR="00B11043">
        <w:t xml:space="preserve"> regulation</w:t>
      </w:r>
      <w:r w:rsidR="00D6633F">
        <w:t xml:space="preserve"> from a disability perspective</w:t>
      </w:r>
      <w:r w:rsidR="007A744C">
        <w:t xml:space="preserve"> </w:t>
      </w:r>
      <w:r w:rsidRPr="00556DEB" w:rsidR="007A744C">
        <w:rPr>
          <w:b/>
          <w:bCs/>
        </w:rPr>
        <w:t>and we ask</w:t>
      </w:r>
      <w:r w:rsidR="007A744C">
        <w:t xml:space="preserve"> that Government pick these up as part of this inquiry and fully consider them</w:t>
      </w:r>
      <w:r w:rsidR="00D6633F">
        <w:t>.</w:t>
      </w:r>
    </w:p>
    <w:p w:rsidRPr="00C620B2" w:rsidR="00D6633F" w:rsidP="00C620B2" w:rsidRDefault="00D6633F" w14:paraId="5C575433" w14:textId="77777777">
      <w:pPr>
        <w:spacing w:after="0" w:line="360" w:lineRule="auto"/>
      </w:pPr>
    </w:p>
    <w:p w:rsidRPr="0031791E" w:rsidR="00D6633F" w:rsidP="00D6633F" w:rsidRDefault="004F39E5" w14:paraId="36DF2B0B" w14:textId="2E6840D9">
      <w:pPr>
        <w:spacing w:line="360" w:lineRule="auto"/>
        <w:ind w:left="360"/>
        <w:rPr>
          <w:b/>
          <w:bCs/>
          <w:color w:val="1F3864" w:themeColor="accent5" w:themeShade="80"/>
          <w:sz w:val="28"/>
          <w:szCs w:val="28"/>
        </w:rPr>
      </w:pPr>
      <w:r>
        <w:rPr>
          <w:b/>
          <w:bCs/>
          <w:color w:val="1F3864" w:themeColor="accent5" w:themeShade="80"/>
          <w:sz w:val="28"/>
          <w:szCs w:val="28"/>
        </w:rPr>
        <w:t>e</w:t>
      </w:r>
      <w:r w:rsidR="00D6633F">
        <w:rPr>
          <w:b/>
          <w:bCs/>
          <w:color w:val="1F3864" w:themeColor="accent5" w:themeShade="80"/>
          <w:sz w:val="28"/>
          <w:szCs w:val="28"/>
        </w:rPr>
        <w:t xml:space="preserve">.) </w:t>
      </w:r>
      <w:r w:rsidR="00793477">
        <w:rPr>
          <w:b/>
          <w:bCs/>
          <w:color w:val="1F3864" w:themeColor="accent5" w:themeShade="80"/>
          <w:sz w:val="28"/>
          <w:szCs w:val="28"/>
        </w:rPr>
        <w:t>Need for online media codes of practice</w:t>
      </w:r>
    </w:p>
    <w:p w:rsidR="00C620B2" w:rsidP="00C620B2" w:rsidRDefault="00D6633F" w14:paraId="06CB68AA" w14:textId="18DD18D9">
      <w:pPr>
        <w:spacing w:after="0" w:line="360" w:lineRule="auto"/>
      </w:pPr>
      <w:r>
        <w:t>D</w:t>
      </w:r>
      <w:r w:rsidRPr="00C620B2" w:rsidR="00C620B2">
        <w:t>PA believes that the proposed codes of</w:t>
      </w:r>
      <w:r w:rsidR="004F39E5">
        <w:t xml:space="preserve"> online media</w:t>
      </w:r>
      <w:r w:rsidRPr="00C620B2" w:rsidR="00C620B2">
        <w:t xml:space="preserve"> practice</w:t>
      </w:r>
      <w:r w:rsidR="004F39E5">
        <w:t xml:space="preserve"> outlined in the 2023</w:t>
      </w:r>
      <w:r w:rsidR="007A744C">
        <w:t xml:space="preserve"> DIA</w:t>
      </w:r>
      <w:r w:rsidR="004F39E5">
        <w:t xml:space="preserve"> consultation</w:t>
      </w:r>
      <w:r w:rsidRPr="00C620B2" w:rsidR="00C620B2">
        <w:t xml:space="preserve"> are</w:t>
      </w:r>
      <w:r w:rsidR="004F39E5">
        <w:t xml:space="preserve"> still</w:t>
      </w:r>
      <w:r w:rsidRPr="00C620B2" w:rsidR="00C620B2">
        <w:t xml:space="preserve"> a good place to start in terms of developing agreed community-wide guidelines which enable both the online and media industries to be held to account through robust complaints mechanisms.  </w:t>
      </w:r>
    </w:p>
    <w:p w:rsidRPr="00C620B2" w:rsidR="004F39E5" w:rsidP="00C620B2" w:rsidRDefault="004F39E5" w14:paraId="015C57A6" w14:textId="77777777">
      <w:pPr>
        <w:spacing w:after="0" w:line="360" w:lineRule="auto"/>
      </w:pPr>
    </w:p>
    <w:p w:rsidR="00C620B2" w:rsidP="00C620B2" w:rsidRDefault="00C620B2" w14:paraId="447AEDF7" w14:textId="207BB2F6">
      <w:pPr>
        <w:spacing w:after="0" w:line="360" w:lineRule="auto"/>
      </w:pPr>
      <w:r w:rsidR="00C620B2">
        <w:rPr/>
        <w:t>We support</w:t>
      </w:r>
      <w:r w:rsidR="00C620B2">
        <w:rPr/>
        <w:t xml:space="preserve"> the idea that the proposed codes of practice should protect children</w:t>
      </w:r>
      <w:r w:rsidR="008F28DA">
        <w:rPr/>
        <w:t xml:space="preserve"> and young people</w:t>
      </w:r>
      <w:r w:rsidR="00C620B2">
        <w:rPr/>
        <w:t>, empower platform users and prescribe safety outcomes and standards for platforms to achieve and ensure that they are held accountable. </w:t>
      </w:r>
    </w:p>
    <w:p w:rsidRPr="00C620B2" w:rsidR="003D0CB3" w:rsidP="00C620B2" w:rsidRDefault="003D0CB3" w14:paraId="2AE998E0" w14:textId="77777777">
      <w:pPr>
        <w:spacing w:after="0" w:line="360" w:lineRule="auto"/>
      </w:pPr>
    </w:p>
    <w:p w:rsidR="00C620B2" w:rsidP="00C620B2" w:rsidRDefault="00C620B2" w14:paraId="3B07FD04" w14:textId="53932D55">
      <w:pPr>
        <w:spacing w:after="0" w:line="360" w:lineRule="auto"/>
      </w:pPr>
      <w:r w:rsidRPr="00C620B2">
        <w:t xml:space="preserve">DPA would like to see disabled people identified under any new </w:t>
      </w:r>
      <w:r w:rsidR="009B6566">
        <w:t xml:space="preserve">online media </w:t>
      </w:r>
      <w:r w:rsidRPr="00C620B2">
        <w:t>legislation as one of the specific population groups as being at high risk of being subjected to online and media harms with accessible complaints processes made available to everyone, including disabled people</w:t>
      </w:r>
      <w:r w:rsidR="003B4558">
        <w:t xml:space="preserve"> and younger people</w:t>
      </w:r>
      <w:r w:rsidRPr="00C620B2">
        <w:t>. </w:t>
      </w:r>
    </w:p>
    <w:p w:rsidRPr="00C620B2" w:rsidR="003D0CB3" w:rsidP="00C620B2" w:rsidRDefault="003D0CB3" w14:paraId="6946F6C2" w14:textId="77777777">
      <w:pPr>
        <w:spacing w:after="0" w:line="360" w:lineRule="auto"/>
      </w:pPr>
    </w:p>
    <w:p w:rsidR="00C620B2" w:rsidP="00C620B2" w:rsidRDefault="00C620B2" w14:paraId="3C824597" w14:textId="0CFBC2A2">
      <w:pPr>
        <w:spacing w:after="0" w:line="360" w:lineRule="auto"/>
      </w:pPr>
      <w:r w:rsidR="00C620B2">
        <w:rPr/>
        <w:t>DPA also support</w:t>
      </w:r>
      <w:r w:rsidR="20B19D20">
        <w:rPr/>
        <w:t>s</w:t>
      </w:r>
      <w:r w:rsidR="00C620B2">
        <w:rPr/>
        <w:t xml:space="preserve"> terms and conditions around codes of practice relating to online platforms and media being accessible to everyone, including disabled people. </w:t>
      </w:r>
    </w:p>
    <w:p w:rsidRPr="00C620B2" w:rsidR="003D0CB3" w:rsidP="00C620B2" w:rsidRDefault="003D0CB3" w14:paraId="4E25D83F" w14:textId="77777777">
      <w:pPr>
        <w:spacing w:after="0" w:line="360" w:lineRule="auto"/>
      </w:pPr>
    </w:p>
    <w:p w:rsidR="00C620B2" w:rsidP="00C620B2" w:rsidRDefault="00C620B2" w14:paraId="6CB4821A" w14:textId="77777777">
      <w:pPr>
        <w:spacing w:after="0" w:line="360" w:lineRule="auto"/>
      </w:pPr>
      <w:r w:rsidRPr="00C620B2">
        <w:rPr>
          <w:b/>
          <w:bCs/>
        </w:rPr>
        <w:t>DPA notes that disabled people are already one of the groups identified as being at high risk from online and digital harms under Principle 10 of the Harmful Digital Communications Act 2015.</w:t>
      </w:r>
      <w:r w:rsidRPr="00C620B2">
        <w:t> </w:t>
      </w:r>
    </w:p>
    <w:p w:rsidRPr="00C620B2" w:rsidR="003D0CB3" w:rsidP="00C620B2" w:rsidRDefault="003D0CB3" w14:paraId="342A39BA" w14:textId="77777777">
      <w:pPr>
        <w:spacing w:after="0" w:line="360" w:lineRule="auto"/>
      </w:pPr>
    </w:p>
    <w:p w:rsidRPr="00C620B2" w:rsidR="00C620B2" w:rsidP="00C620B2" w:rsidRDefault="00C620B2" w14:paraId="63F00DE3" w14:textId="4FF2FA44">
      <w:pPr>
        <w:spacing w:after="0" w:line="360" w:lineRule="auto"/>
      </w:pPr>
      <w:r w:rsidRPr="00C620B2">
        <w:rPr>
          <w:b/>
          <w:bCs/>
        </w:rPr>
        <w:t>Recommendation 1:</w:t>
      </w:r>
      <w:r w:rsidRPr="00C620B2">
        <w:t xml:space="preserve"> </w:t>
      </w:r>
      <w:r w:rsidR="00506835">
        <w:t>T</w:t>
      </w:r>
      <w:r w:rsidRPr="00C620B2">
        <w:t>hat disabled people are amongst the specific population groups identified in the legislation as high risk from online and digital harm.  </w:t>
      </w:r>
    </w:p>
    <w:p w:rsidRPr="00C620B2" w:rsidR="00C620B2" w:rsidP="00C620B2" w:rsidRDefault="00C620B2" w14:paraId="0B51B3C8" w14:textId="77777777">
      <w:pPr>
        <w:spacing w:after="0" w:line="360" w:lineRule="auto"/>
      </w:pPr>
      <w:r w:rsidRPr="00C620B2">
        <w:t> </w:t>
      </w:r>
    </w:p>
    <w:p w:rsidRPr="00C620B2" w:rsidR="00C620B2" w:rsidP="00C620B2" w:rsidRDefault="00C620B2" w14:paraId="586AABDD" w14:textId="0CFB4AAC">
      <w:pPr>
        <w:spacing w:after="0" w:line="360" w:lineRule="auto"/>
      </w:pPr>
      <w:r w:rsidRPr="00C620B2">
        <w:rPr>
          <w:b/>
          <w:bCs/>
        </w:rPr>
        <w:lastRenderedPageBreak/>
        <w:t>Recommendation 2:</w:t>
      </w:r>
      <w:r w:rsidRPr="00C620B2">
        <w:t xml:space="preserve"> </w:t>
      </w:r>
      <w:r w:rsidR="00506835">
        <w:t>T</w:t>
      </w:r>
      <w:r w:rsidRPr="00C620B2">
        <w:t>hat all complaints processes relating to online and digital harm should be accessible to everyone, including disabled people. </w:t>
      </w:r>
    </w:p>
    <w:p w:rsidRPr="00C620B2" w:rsidR="00C620B2" w:rsidP="00C620B2" w:rsidRDefault="00C620B2" w14:paraId="0F501D92" w14:textId="77777777">
      <w:pPr>
        <w:spacing w:after="0" w:line="360" w:lineRule="auto"/>
      </w:pPr>
      <w:r w:rsidRPr="00C620B2">
        <w:t> </w:t>
      </w:r>
    </w:p>
    <w:p w:rsidR="00C620B2" w:rsidP="00C620B2" w:rsidRDefault="003F0F94" w14:paraId="0F8B2D2E" w14:textId="1D99071A">
      <w:pPr>
        <w:spacing w:after="0" w:line="360" w:lineRule="auto"/>
      </w:pPr>
      <w:r w:rsidRPr="0FED8B50" w:rsidR="003F0F94">
        <w:rPr>
          <w:b w:val="1"/>
          <w:bCs w:val="1"/>
        </w:rPr>
        <w:t xml:space="preserve">We </w:t>
      </w:r>
      <w:r w:rsidRPr="0FED8B50" w:rsidR="38680FF3">
        <w:rPr>
          <w:b w:val="1"/>
          <w:bCs w:val="1"/>
        </w:rPr>
        <w:t xml:space="preserve">have </w:t>
      </w:r>
      <w:r w:rsidRPr="0FED8B50" w:rsidR="001774E8">
        <w:rPr>
          <w:b w:val="1"/>
          <w:bCs w:val="1"/>
        </w:rPr>
        <w:t>asked</w:t>
      </w:r>
      <w:r w:rsidR="003F0F94">
        <w:rPr/>
        <w:t xml:space="preserve"> that disabled</w:t>
      </w:r>
      <w:r w:rsidR="00C620B2">
        <w:rPr/>
        <w:t xml:space="preserve"> people and disabled people’s organisations be one of the key community stakeholder groups involved in developing the new</w:t>
      </w:r>
      <w:r w:rsidR="00722831">
        <w:rPr/>
        <w:t xml:space="preserve"> media</w:t>
      </w:r>
      <w:r w:rsidR="00C620B2">
        <w:rPr/>
        <w:t xml:space="preserve"> standards, regulatory </w:t>
      </w:r>
      <w:r w:rsidR="00C620B2">
        <w:rPr/>
        <w:t>body</w:t>
      </w:r>
      <w:r w:rsidR="00C620B2">
        <w:rPr/>
        <w:t xml:space="preserve"> and codes of practice. This </w:t>
      </w:r>
      <w:r w:rsidR="00027C3B">
        <w:rPr/>
        <w:t>would</w:t>
      </w:r>
      <w:r w:rsidR="00C620B2">
        <w:rPr/>
        <w:t xml:space="preserve"> ensure that the voices of disabled people are included in </w:t>
      </w:r>
      <w:r w:rsidR="00027C3B">
        <w:rPr/>
        <w:t>any</w:t>
      </w:r>
      <w:r w:rsidR="00C620B2">
        <w:rPr/>
        <w:t xml:space="preserve"> new standards from the outset and that they </w:t>
      </w:r>
      <w:r w:rsidR="00027C3B">
        <w:rPr/>
        <w:t>protect</w:t>
      </w:r>
      <w:r w:rsidR="00C620B2">
        <w:rPr/>
        <w:t xml:space="preserve"> the disabled community to the maximum extent possible from various online and media generated harms. </w:t>
      </w:r>
    </w:p>
    <w:p w:rsidRPr="00C620B2" w:rsidR="00577789" w:rsidP="00C620B2" w:rsidRDefault="00577789" w14:paraId="73C0F6C0" w14:textId="77777777">
      <w:pPr>
        <w:spacing w:after="0" w:line="360" w:lineRule="auto"/>
      </w:pPr>
    </w:p>
    <w:p w:rsidRPr="00C620B2" w:rsidR="00C620B2" w:rsidP="00C620B2" w:rsidRDefault="00C620B2" w14:paraId="6950E798" w14:textId="19AC4E14">
      <w:pPr>
        <w:spacing w:after="0" w:line="360" w:lineRule="auto"/>
      </w:pPr>
      <w:r w:rsidRPr="00C620B2">
        <w:rPr>
          <w:b/>
          <w:bCs/>
        </w:rPr>
        <w:t>Recommendation 3:</w:t>
      </w:r>
      <w:r w:rsidRPr="00C620B2">
        <w:t xml:space="preserve"> </w:t>
      </w:r>
      <w:r w:rsidR="00506835">
        <w:t>T</w:t>
      </w:r>
      <w:r w:rsidRPr="00C620B2">
        <w:t>hat disabled people and disabled people’s organisations are one of the key community stakeholder groups involved in developing the new standards and regulatory body. </w:t>
      </w:r>
    </w:p>
    <w:p w:rsidRPr="00C620B2" w:rsidR="00C620B2" w:rsidP="00C620B2" w:rsidRDefault="00C620B2" w14:paraId="5FD1A0A9" w14:textId="77777777">
      <w:pPr>
        <w:spacing w:after="0" w:line="360" w:lineRule="auto"/>
      </w:pPr>
      <w:r w:rsidRPr="00C620B2">
        <w:t> </w:t>
      </w:r>
    </w:p>
    <w:p w:rsidRPr="007F5FD5" w:rsidR="00C620B2" w:rsidP="007F5FD5" w:rsidRDefault="007F5FD5" w14:paraId="080D698F" w14:textId="3E614C99">
      <w:pPr>
        <w:spacing w:line="360" w:lineRule="auto"/>
        <w:ind w:left="360"/>
        <w:rPr>
          <w:b/>
          <w:bCs/>
          <w:color w:val="1F3864" w:themeColor="accent5" w:themeShade="80"/>
          <w:sz w:val="28"/>
          <w:szCs w:val="28"/>
        </w:rPr>
      </w:pPr>
      <w:r>
        <w:rPr>
          <w:b/>
          <w:bCs/>
          <w:color w:val="1F3864" w:themeColor="accent5" w:themeShade="80"/>
          <w:sz w:val="28"/>
          <w:szCs w:val="28"/>
        </w:rPr>
        <w:t>e.) Accessibility of online media code education programmes</w:t>
      </w:r>
    </w:p>
    <w:p w:rsidRPr="00C620B2" w:rsidR="00C620B2" w:rsidP="00C620B2" w:rsidRDefault="00C620B2" w14:paraId="05975796" w14:textId="77A0444F">
      <w:pPr>
        <w:spacing w:after="0" w:line="360" w:lineRule="auto"/>
      </w:pPr>
      <w:r w:rsidR="00C620B2">
        <w:rPr/>
        <w:t>DPA fully support</w:t>
      </w:r>
      <w:r w:rsidR="7E4238A6">
        <w:rPr/>
        <w:t xml:space="preserve">s </w:t>
      </w:r>
      <w:r w:rsidR="00C620B2">
        <w:rPr/>
        <w:t xml:space="preserve">the role of the new regulatory body acting as an educator so that New Zealanders are empowered and informed about how to make good media choices, behave appropriately </w:t>
      </w:r>
      <w:r w:rsidR="00C620B2">
        <w:rPr/>
        <w:t>online</w:t>
      </w:r>
      <w:r w:rsidR="00C620B2">
        <w:rPr/>
        <w:t xml:space="preserve"> and complain when harm is done. </w:t>
      </w:r>
    </w:p>
    <w:p w:rsidR="00577789" w:rsidP="00C620B2" w:rsidRDefault="00577789" w14:paraId="0C84D2F1" w14:textId="77777777">
      <w:pPr>
        <w:spacing w:after="0" w:line="360" w:lineRule="auto"/>
      </w:pPr>
    </w:p>
    <w:p w:rsidR="00C620B2" w:rsidP="00C620B2" w:rsidRDefault="00722831" w14:paraId="1A07D7A8" w14:textId="1C225FBD">
      <w:pPr>
        <w:spacing w:after="0" w:line="360" w:lineRule="auto"/>
      </w:pPr>
      <w:r w:rsidRPr="0FED8B50" w:rsidR="00722831">
        <w:rPr>
          <w:b w:val="1"/>
          <w:bCs w:val="1"/>
        </w:rPr>
        <w:t>We ask</w:t>
      </w:r>
      <w:r w:rsidR="00722831">
        <w:rPr/>
        <w:t xml:space="preserve"> that </w:t>
      </w:r>
      <w:r w:rsidR="00C620B2">
        <w:rPr/>
        <w:t xml:space="preserve">educational programmes provided by the regulator be accessible for disabled </w:t>
      </w:r>
      <w:r w:rsidR="00C620B2">
        <w:rPr/>
        <w:t>p</w:t>
      </w:r>
      <w:r w:rsidR="35EB8609">
        <w:rPr/>
        <w:t>eople</w:t>
      </w:r>
      <w:r w:rsidR="00C620B2">
        <w:rPr/>
        <w:t>. This includes ensuring that educational programmes and resources are made available in accessible formats for disabled</w:t>
      </w:r>
      <w:r w:rsidR="00A64C2F">
        <w:rPr/>
        <w:t xml:space="preserve"> parents, children and adults</w:t>
      </w:r>
      <w:r w:rsidR="00C620B2">
        <w:rPr/>
        <w:t xml:space="preserve"> including Braille, Large Print, New Zealand Sign Language, Easy Read, </w:t>
      </w:r>
      <w:r w:rsidR="00E54AD5">
        <w:rPr/>
        <w:t xml:space="preserve">captioned </w:t>
      </w:r>
      <w:r w:rsidR="00C620B2">
        <w:rPr/>
        <w:t>video</w:t>
      </w:r>
      <w:r w:rsidR="00C620B2">
        <w:rPr/>
        <w:t xml:space="preserve"> and audio formats. </w:t>
      </w:r>
    </w:p>
    <w:p w:rsidRPr="00C620B2" w:rsidR="00974ED0" w:rsidP="00C620B2" w:rsidRDefault="00974ED0" w14:paraId="293AED35" w14:textId="77777777">
      <w:pPr>
        <w:spacing w:after="0" w:line="360" w:lineRule="auto"/>
      </w:pPr>
    </w:p>
    <w:p w:rsidR="00C620B2" w:rsidP="00C620B2" w:rsidRDefault="00C620B2" w14:paraId="39E90A6B" w14:textId="7AEC4E1C">
      <w:pPr>
        <w:spacing w:after="0" w:line="360" w:lineRule="auto"/>
      </w:pPr>
      <w:r w:rsidR="00C620B2">
        <w:rPr/>
        <w:t>Social and online media education programmes for specific disability demographics such as Deaf people, neurodiverse people and people with a learning disability should be designed and run as a collaboration between</w:t>
      </w:r>
      <w:r w:rsidR="00C620B2">
        <w:rPr/>
        <w:t xml:space="preserve"> </w:t>
      </w:r>
      <w:r w:rsidR="00C620B2">
        <w:rPr/>
        <w:t>disabled people-led organisations and the new regulator. </w:t>
      </w:r>
    </w:p>
    <w:p w:rsidR="000C464F" w:rsidP="00C620B2" w:rsidRDefault="000C464F" w14:paraId="7C82B958" w14:textId="77777777">
      <w:pPr>
        <w:spacing w:after="0" w:line="360" w:lineRule="auto"/>
      </w:pPr>
    </w:p>
    <w:p w:rsidRPr="000C464F" w:rsidR="000C464F" w:rsidP="000C464F" w:rsidRDefault="000C464F" w14:paraId="3DC3F225" w14:textId="35A6EF49">
      <w:pPr>
        <w:spacing w:after="0" w:line="360" w:lineRule="auto"/>
      </w:pPr>
      <w:r w:rsidR="000C464F">
        <w:rPr/>
        <w:t>DPA also supports</w:t>
      </w:r>
      <w:r w:rsidR="002D277B">
        <w:rPr/>
        <w:t xml:space="preserve"> generally</w:t>
      </w:r>
      <w:r w:rsidR="000C464F">
        <w:rPr/>
        <w:t xml:space="preserve"> investing</w:t>
      </w:r>
      <w:r w:rsidR="000C464F">
        <w:rPr/>
        <w:t xml:space="preserve"> in programmes to better inform parents and teachers about children's online experiences, the nature of online harms, and effective support strategies</w:t>
      </w:r>
      <w:r w:rsidR="00682032">
        <w:rPr/>
        <w:t>.</w:t>
      </w:r>
      <w:r w:rsidR="000C464F">
        <w:rPr/>
        <w:t xml:space="preserve"> </w:t>
      </w:r>
    </w:p>
    <w:p w:rsidR="0FED8B50" w:rsidP="0FED8B50" w:rsidRDefault="0FED8B50" w14:paraId="0E3E5D61" w14:textId="6C6DDE24">
      <w:pPr>
        <w:spacing w:after="0" w:line="360" w:lineRule="auto"/>
      </w:pPr>
    </w:p>
    <w:p w:rsidR="00C620B2" w:rsidP="00C620B2" w:rsidRDefault="002873A9" w14:paraId="3C41822A" w14:textId="738480A0">
      <w:pPr>
        <w:spacing w:after="0" w:line="360" w:lineRule="auto"/>
      </w:pPr>
      <w:r w:rsidR="002873A9">
        <w:rPr/>
        <w:t xml:space="preserve">We </w:t>
      </w:r>
      <w:r w:rsidR="55A756CA">
        <w:rPr/>
        <w:t xml:space="preserve">have </w:t>
      </w:r>
      <w:r w:rsidR="002873A9">
        <w:rPr/>
        <w:t>called upon central government to</w:t>
      </w:r>
      <w:r w:rsidR="00C620B2">
        <w:rPr/>
        <w:t xml:space="preserve"> be mindful of its obligations to adequately fund consumer online platform and media responsiveness campaigns too, particularly those aimed at disabled people, Māori, Pasifika, ethnic communities, LGBTI+ communities, older people</w:t>
      </w:r>
      <w:r w:rsidR="00CD026A">
        <w:rPr/>
        <w:t>, children and young people</w:t>
      </w:r>
      <w:r w:rsidR="00C620B2">
        <w:rPr/>
        <w:t xml:space="preserve"> and other groups who are at greater risk of exposure to online harm. </w:t>
      </w:r>
    </w:p>
    <w:p w:rsidRPr="00C620B2" w:rsidR="00974ED0" w:rsidP="00C620B2" w:rsidRDefault="00974ED0" w14:paraId="7AED3741" w14:textId="77777777">
      <w:pPr>
        <w:spacing w:after="0" w:line="360" w:lineRule="auto"/>
      </w:pPr>
    </w:p>
    <w:p w:rsidRPr="00C620B2" w:rsidR="00C620B2" w:rsidP="00C620B2" w:rsidRDefault="00C620B2" w14:paraId="382B5030" w14:textId="19D1F39E">
      <w:pPr>
        <w:spacing w:after="0" w:line="360" w:lineRule="auto"/>
      </w:pPr>
      <w:r w:rsidRPr="0FED8B50" w:rsidR="00C620B2">
        <w:rPr>
          <w:b w:val="1"/>
          <w:bCs w:val="1"/>
        </w:rPr>
        <w:t xml:space="preserve">Recommendation 4: </w:t>
      </w:r>
      <w:r w:rsidR="007F5FD5">
        <w:rPr/>
        <w:t>T</w:t>
      </w:r>
      <w:r w:rsidR="00C620B2">
        <w:rPr/>
        <w:t>hat social and online education programmes run by the new</w:t>
      </w:r>
      <w:r w:rsidR="002656F2">
        <w:rPr/>
        <w:t xml:space="preserve"> media</w:t>
      </w:r>
      <w:r w:rsidR="00C620B2">
        <w:rPr/>
        <w:t xml:space="preserve"> regulator are made available in ways and formats accessible for disabled </w:t>
      </w:r>
      <w:r w:rsidR="5FDBC3AA">
        <w:rPr/>
        <w:t xml:space="preserve">parents, children and adults. </w:t>
      </w:r>
      <w:r w:rsidR="00C620B2">
        <w:rPr/>
        <w:t> </w:t>
      </w:r>
    </w:p>
    <w:p w:rsidRPr="00C620B2" w:rsidR="00C620B2" w:rsidP="00C620B2" w:rsidRDefault="00C620B2" w14:paraId="70B00D7D" w14:textId="77777777">
      <w:pPr>
        <w:spacing w:after="0" w:line="360" w:lineRule="auto"/>
      </w:pPr>
      <w:r w:rsidRPr="00C620B2">
        <w:t> </w:t>
      </w:r>
    </w:p>
    <w:p w:rsidRPr="00C620B2" w:rsidR="00C620B2" w:rsidP="00C620B2" w:rsidRDefault="00C620B2" w14:paraId="2D025C43" w14:textId="44B6DB54">
      <w:pPr>
        <w:spacing w:after="0" w:line="360" w:lineRule="auto"/>
      </w:pPr>
      <w:r w:rsidRPr="00C620B2">
        <w:rPr>
          <w:b/>
          <w:bCs/>
        </w:rPr>
        <w:t xml:space="preserve">Recommendation 5: </w:t>
      </w:r>
      <w:r w:rsidR="007F5FD5">
        <w:t>T</w:t>
      </w:r>
      <w:r w:rsidRPr="00C620B2">
        <w:t>hat disability-specific social and online media platform education programmes are designed and run as a collaboration between disabled people-led organisations and/or groups and the new regulator. </w:t>
      </w:r>
    </w:p>
    <w:p w:rsidRPr="00C620B2" w:rsidR="00C620B2" w:rsidP="00C620B2" w:rsidRDefault="00C620B2" w14:paraId="4E9A46E3" w14:textId="77777777">
      <w:pPr>
        <w:spacing w:after="0" w:line="360" w:lineRule="auto"/>
      </w:pPr>
      <w:r w:rsidRPr="00C620B2">
        <w:t> </w:t>
      </w:r>
    </w:p>
    <w:p w:rsidR="00C620B2" w:rsidP="00C620B2" w:rsidRDefault="00C620B2" w14:paraId="0F9E566C" w14:textId="77777777">
      <w:pPr>
        <w:spacing w:after="0" w:line="360" w:lineRule="auto"/>
      </w:pPr>
      <w:r w:rsidRPr="00C620B2">
        <w:t>Online and social media platform harm reduction education programmes should be extended to all levels of the social and online media industries as well.  </w:t>
      </w:r>
    </w:p>
    <w:p w:rsidRPr="00C620B2" w:rsidR="00974ED0" w:rsidP="00C620B2" w:rsidRDefault="00974ED0" w14:paraId="00720606" w14:textId="77777777">
      <w:pPr>
        <w:spacing w:after="0" w:line="360" w:lineRule="auto"/>
      </w:pPr>
    </w:p>
    <w:p w:rsidR="00C620B2" w:rsidP="00C620B2" w:rsidRDefault="00C620B2" w14:paraId="48662C8C" w14:textId="177DA307">
      <w:pPr>
        <w:spacing w:after="0" w:line="360" w:lineRule="auto"/>
      </w:pPr>
      <w:r w:rsidRPr="00C620B2">
        <w:t>Free, ongoing training about current trends in online harm should be developed</w:t>
      </w:r>
      <w:r w:rsidR="00163EBB">
        <w:t xml:space="preserve"> by government in partnership with online industry stakeholders </w:t>
      </w:r>
      <w:r w:rsidRPr="00C620B2">
        <w:t>for businesses, community organisations and others who undertake content creation and moderation duties on social media like Facebook, X and other online media (i.e., organisational websites) whether they be paid staff or volunteers. </w:t>
      </w:r>
    </w:p>
    <w:p w:rsidRPr="00C620B2" w:rsidR="00974ED0" w:rsidP="00C620B2" w:rsidRDefault="00974ED0" w14:paraId="766905CF" w14:textId="77777777">
      <w:pPr>
        <w:spacing w:after="0" w:line="360" w:lineRule="auto"/>
      </w:pPr>
    </w:p>
    <w:p w:rsidRPr="00C620B2" w:rsidR="00C620B2" w:rsidP="00C620B2" w:rsidRDefault="00C620B2" w14:paraId="1969F480" w14:textId="217D32A4">
      <w:pPr>
        <w:spacing w:after="0" w:line="360" w:lineRule="auto"/>
      </w:pPr>
      <w:r w:rsidRPr="00C620B2">
        <w:rPr>
          <w:b/>
          <w:bCs/>
        </w:rPr>
        <w:t>Recommendation 6:</w:t>
      </w:r>
      <w:r w:rsidRPr="00C620B2">
        <w:t xml:space="preserve"> </w:t>
      </w:r>
      <w:r w:rsidR="00AA000E">
        <w:t>T</w:t>
      </w:r>
      <w:r w:rsidRPr="00C620B2">
        <w:t>hat online and social media platform training around online harm be available to all levels of the social and online media industries, including to content creators and moderators on social media platforms and to employees and other stakeholders within traditional mass media including print, radio and television. </w:t>
      </w:r>
    </w:p>
    <w:p w:rsidRPr="00C620B2" w:rsidR="00C620B2" w:rsidP="008818DA" w:rsidRDefault="00C620B2" w14:paraId="6BE32995" w14:textId="6FC79F1C">
      <w:pPr>
        <w:spacing w:after="0" w:line="360" w:lineRule="auto"/>
      </w:pPr>
      <w:r w:rsidRPr="00C620B2">
        <w:t> </w:t>
      </w:r>
    </w:p>
    <w:p w:rsidRPr="00A31230" w:rsidR="00C620B2" w:rsidP="00A31230" w:rsidRDefault="00A31230" w14:paraId="04BF30B8" w14:textId="643EF679">
      <w:pPr>
        <w:spacing w:line="360" w:lineRule="auto"/>
        <w:ind w:left="360"/>
        <w:rPr>
          <w:b/>
          <w:bCs/>
          <w:color w:val="1F3864" w:themeColor="accent5" w:themeShade="80"/>
          <w:sz w:val="28"/>
          <w:szCs w:val="28"/>
        </w:rPr>
      </w:pPr>
      <w:r>
        <w:rPr>
          <w:b/>
          <w:bCs/>
          <w:color w:val="1F3864" w:themeColor="accent5" w:themeShade="80"/>
          <w:sz w:val="28"/>
          <w:szCs w:val="28"/>
        </w:rPr>
        <w:t xml:space="preserve">e.) Need for disabled people to be involved in drawing up online protection </w:t>
      </w:r>
      <w:r w:rsidR="007C6752">
        <w:rPr>
          <w:b/>
          <w:bCs/>
          <w:color w:val="1F3864" w:themeColor="accent5" w:themeShade="80"/>
          <w:sz w:val="28"/>
          <w:szCs w:val="28"/>
        </w:rPr>
        <w:t>guidelines</w:t>
      </w:r>
      <w:r w:rsidRPr="00C620B2" w:rsidR="00C620B2">
        <w:t> </w:t>
      </w:r>
    </w:p>
    <w:p w:rsidR="00C620B2" w:rsidP="00C620B2" w:rsidRDefault="00C620B2" w14:paraId="35BCB26D" w14:textId="0D2E41C9">
      <w:pPr>
        <w:spacing w:after="0" w:line="360" w:lineRule="auto"/>
      </w:pPr>
      <w:r w:rsidR="00C620B2">
        <w:rPr/>
        <w:t>DPA suppor</w:t>
      </w:r>
      <w:r w:rsidR="00AD1682">
        <w:rPr/>
        <w:t>t</w:t>
      </w:r>
      <w:r w:rsidR="28815EFA">
        <w:rPr/>
        <w:t>s</w:t>
      </w:r>
      <w:r w:rsidR="00AD1682">
        <w:rPr/>
        <w:t xml:space="preserve"> the </w:t>
      </w:r>
      <w:r w:rsidR="00C620B2">
        <w:rPr/>
        <w:t>framework</w:t>
      </w:r>
      <w:r w:rsidR="00AD1682">
        <w:rPr/>
        <w:t xml:space="preserve"> proposed in the 2023 consultation </w:t>
      </w:r>
      <w:r w:rsidR="00B177B8">
        <w:rPr/>
        <w:t>as it</w:t>
      </w:r>
      <w:r w:rsidR="00AD1682">
        <w:rPr/>
        <w:t xml:space="preserve"> would</w:t>
      </w:r>
      <w:r w:rsidR="00C620B2">
        <w:rPr/>
        <w:t xml:space="preserve"> requi</w:t>
      </w:r>
      <w:r w:rsidR="00AD1682">
        <w:rPr/>
        <w:t>re any media regulator</w:t>
      </w:r>
      <w:r w:rsidR="00C620B2">
        <w:rPr/>
        <w:t xml:space="preserve"> and other relevant government agencies to be proactive in both monitoring for and remove harmful content. </w:t>
      </w:r>
    </w:p>
    <w:p w:rsidRPr="00C620B2" w:rsidR="008818DA" w:rsidP="00C620B2" w:rsidRDefault="008818DA" w14:paraId="3EAF460B" w14:textId="77777777">
      <w:pPr>
        <w:spacing w:after="0" w:line="360" w:lineRule="auto"/>
      </w:pPr>
    </w:p>
    <w:p w:rsidR="00C620B2" w:rsidP="00C620B2" w:rsidRDefault="00C620B2" w14:paraId="2315C030" w14:textId="583C4C26">
      <w:pPr>
        <w:spacing w:after="0" w:line="360" w:lineRule="auto"/>
      </w:pPr>
      <w:r w:rsidRPr="00C620B2">
        <w:t>We favour this as the onus should not be on marginalised groups (including disabled people</w:t>
      </w:r>
      <w:r w:rsidR="00420327">
        <w:t xml:space="preserve"> and</w:t>
      </w:r>
      <w:r w:rsidR="00356F98">
        <w:t xml:space="preserve"> children/young people</w:t>
      </w:r>
      <w:r w:rsidRPr="00C620B2">
        <w:t>) or the wider public alone to identify and report instances of harm, discrimination and abuse on online platforms. This aspect is particularly relevant for disabled people</w:t>
      </w:r>
      <w:r w:rsidR="000A51BD">
        <w:t xml:space="preserve"> and children/young people</w:t>
      </w:r>
      <w:r w:rsidRPr="00C620B2">
        <w:t xml:space="preserve"> who face both greater risks of digital harm and barriers to reporting it. </w:t>
      </w:r>
    </w:p>
    <w:p w:rsidRPr="00C620B2" w:rsidR="008818DA" w:rsidP="00C620B2" w:rsidRDefault="008818DA" w14:paraId="70268A6F" w14:textId="77777777">
      <w:pPr>
        <w:spacing w:after="0" w:line="360" w:lineRule="auto"/>
      </w:pPr>
    </w:p>
    <w:p w:rsidR="00C620B2" w:rsidP="00C620B2" w:rsidRDefault="00C620B2" w14:paraId="147ABAF2" w14:textId="794B9A87">
      <w:pPr>
        <w:spacing w:after="0" w:line="360" w:lineRule="auto"/>
      </w:pPr>
      <w:r w:rsidRPr="00C620B2">
        <w:t>DPA believes that media industries in their development of relevant codes alongside the regulator should be legally required to work closely with the wider community, including the most at-risk communities which include disabled people</w:t>
      </w:r>
      <w:r w:rsidR="000A51BD">
        <w:t xml:space="preserve"> and children/young people</w:t>
      </w:r>
      <w:r w:rsidRPr="00C620B2">
        <w:t>, to develop strong, comprehensive and robust codes of industry practice. </w:t>
      </w:r>
    </w:p>
    <w:p w:rsidRPr="00C620B2" w:rsidR="007E56C8" w:rsidP="00C620B2" w:rsidRDefault="007E56C8" w14:paraId="4C437B17" w14:textId="77777777">
      <w:pPr>
        <w:spacing w:after="0" w:line="360" w:lineRule="auto"/>
      </w:pPr>
    </w:p>
    <w:p w:rsidRPr="00C620B2" w:rsidR="00C620B2" w:rsidP="00C620B2" w:rsidRDefault="00C620B2" w14:paraId="436290A8" w14:textId="5396B8E3">
      <w:pPr>
        <w:spacing w:after="0" w:line="360" w:lineRule="auto"/>
      </w:pPr>
      <w:r w:rsidRPr="00C620B2">
        <w:rPr>
          <w:b/>
          <w:bCs/>
        </w:rPr>
        <w:t>Recommendation 7:</w:t>
      </w:r>
      <w:r w:rsidRPr="00C620B2">
        <w:t xml:space="preserve"> </w:t>
      </w:r>
      <w:r w:rsidR="007E56C8">
        <w:t>T</w:t>
      </w:r>
      <w:r w:rsidRPr="00C620B2">
        <w:t>hat industry sectors work closely with both the regulator and the wider community, including the most at-risk communities, to develop strong, comprehensive and robust codes of practice. </w:t>
      </w:r>
    </w:p>
    <w:p w:rsidRPr="00C620B2" w:rsidR="00C620B2" w:rsidP="00C620B2" w:rsidRDefault="00C620B2" w14:paraId="37546675" w14:textId="77777777">
      <w:pPr>
        <w:spacing w:after="0" w:line="360" w:lineRule="auto"/>
      </w:pPr>
      <w:r w:rsidRPr="00C620B2">
        <w:t> </w:t>
      </w:r>
    </w:p>
    <w:p w:rsidR="00C620B2" w:rsidP="00C620B2" w:rsidRDefault="00C620B2" w14:paraId="3BEB5FC9" w14:textId="3C95BB7B">
      <w:pPr>
        <w:spacing w:after="0" w:line="360" w:lineRule="auto"/>
      </w:pPr>
      <w:r w:rsidR="00C620B2">
        <w:rPr/>
        <w:t>DPA support</w:t>
      </w:r>
      <w:r w:rsidR="38FE5969">
        <w:rPr/>
        <w:t>s</w:t>
      </w:r>
      <w:r w:rsidR="00C620B2">
        <w:rPr/>
        <w:t xml:space="preserve"> all types of media including traditional mass media and new social media outlets being brought under the new regulatory regime. </w:t>
      </w:r>
    </w:p>
    <w:p w:rsidR="00F261AD" w:rsidP="00C620B2" w:rsidRDefault="00F261AD" w14:paraId="4A2F2763" w14:textId="77777777">
      <w:pPr>
        <w:spacing w:after="0" w:line="360" w:lineRule="auto"/>
      </w:pPr>
    </w:p>
    <w:p w:rsidRPr="007561E3" w:rsidR="00F261AD" w:rsidP="007561E3" w:rsidRDefault="00316104" w14:paraId="376109E1" w14:textId="05D15542">
      <w:pPr>
        <w:spacing w:line="360" w:lineRule="auto"/>
        <w:ind w:left="360"/>
        <w:rPr>
          <w:b/>
          <w:bCs/>
          <w:color w:val="1F3864" w:themeColor="accent5" w:themeShade="80"/>
          <w:sz w:val="28"/>
          <w:szCs w:val="28"/>
        </w:rPr>
      </w:pPr>
      <w:r>
        <w:rPr>
          <w:b/>
          <w:bCs/>
          <w:color w:val="1F3864" w:themeColor="accent5" w:themeShade="80"/>
          <w:sz w:val="28"/>
          <w:szCs w:val="28"/>
        </w:rPr>
        <w:t xml:space="preserve">e.) Need for </w:t>
      </w:r>
      <w:r w:rsidR="007561E3">
        <w:rPr>
          <w:b/>
          <w:bCs/>
          <w:color w:val="1F3864" w:themeColor="accent5" w:themeShade="80"/>
          <w:sz w:val="28"/>
          <w:szCs w:val="28"/>
        </w:rPr>
        <w:t>independent online media regulator</w:t>
      </w:r>
    </w:p>
    <w:p w:rsidR="00C620B2" w:rsidP="00C620B2" w:rsidRDefault="00C620B2" w14:paraId="4FC66E39" w14:textId="03CE72D0">
      <w:pPr>
        <w:spacing w:after="0" w:line="360" w:lineRule="auto"/>
      </w:pPr>
      <w:r w:rsidR="00C620B2">
        <w:rPr/>
        <w:t>DPA strongly support</w:t>
      </w:r>
      <w:r w:rsidR="362E372A">
        <w:rPr/>
        <w:t>s</w:t>
      </w:r>
      <w:r w:rsidR="00C620B2">
        <w:rPr/>
        <w:t xml:space="preserve"> the regulator being independent of government and that it be created as an Independent Crown Entity which reports to Parliament through a relevant minister. </w:t>
      </w:r>
    </w:p>
    <w:p w:rsidR="00356F98" w:rsidP="00C620B2" w:rsidRDefault="00356F98" w14:paraId="03ED906A" w14:textId="77777777">
      <w:pPr>
        <w:spacing w:after="0" w:line="360" w:lineRule="auto"/>
      </w:pPr>
    </w:p>
    <w:p w:rsidR="00C620B2" w:rsidP="00C620B2" w:rsidRDefault="00C620B2" w14:paraId="5131F082" w14:textId="4C27E5C0">
      <w:pPr>
        <w:spacing w:after="0" w:line="360" w:lineRule="auto"/>
      </w:pPr>
      <w:r w:rsidR="00C620B2">
        <w:rPr/>
        <w:t>DPA support</w:t>
      </w:r>
      <w:r w:rsidR="41E003B6">
        <w:rPr/>
        <w:t>s</w:t>
      </w:r>
      <w:r w:rsidR="00C620B2">
        <w:rPr/>
        <w:t xml:space="preserve"> the new regulator taking a proactive approach to its tasks. </w:t>
      </w:r>
    </w:p>
    <w:p w:rsidRPr="00C620B2" w:rsidR="008818DA" w:rsidP="00C620B2" w:rsidRDefault="008818DA" w14:paraId="140C4659" w14:textId="77777777">
      <w:pPr>
        <w:spacing w:after="0" w:line="360" w:lineRule="auto"/>
      </w:pPr>
    </w:p>
    <w:p w:rsidR="00C620B2" w:rsidP="00C620B2" w:rsidRDefault="00C620B2" w14:paraId="03E481FF" w14:textId="075A29CC">
      <w:pPr>
        <w:spacing w:after="0" w:line="360" w:lineRule="auto"/>
      </w:pPr>
      <w:r w:rsidRPr="0FED8B50" w:rsidR="00C620B2">
        <w:rPr>
          <w:b w:val="1"/>
          <w:bCs w:val="1"/>
        </w:rPr>
        <w:t xml:space="preserve">DPA </w:t>
      </w:r>
      <w:r w:rsidRPr="0FED8B50" w:rsidR="71C3FC63">
        <w:rPr>
          <w:b w:val="1"/>
          <w:bCs w:val="1"/>
        </w:rPr>
        <w:t xml:space="preserve">wants to see </w:t>
      </w:r>
      <w:r w:rsidR="00C620B2">
        <w:rPr/>
        <w:t>the regulator have the authority to initiate independent research into issues within the media space, undertake enforcement and prosecutorial actions in collaboration with other relevant agencies (such as Customs, Police and the Human Rights Commission) and regularly advise governments about and review issues relating to online platform and media trends. </w:t>
      </w:r>
    </w:p>
    <w:p w:rsidRPr="00C620B2" w:rsidR="008818DA" w:rsidP="00C620B2" w:rsidRDefault="008818DA" w14:paraId="57DDB6A8" w14:textId="77777777">
      <w:pPr>
        <w:spacing w:after="0" w:line="360" w:lineRule="auto"/>
      </w:pPr>
    </w:p>
    <w:p w:rsidRPr="00C620B2" w:rsidR="00C620B2" w:rsidP="00C620B2" w:rsidRDefault="00C620B2" w14:paraId="705BD426" w14:textId="7B7AB1B8">
      <w:pPr>
        <w:spacing w:after="0" w:line="360" w:lineRule="auto"/>
      </w:pPr>
      <w:r w:rsidRPr="00C620B2">
        <w:rPr>
          <w:b/>
          <w:bCs/>
        </w:rPr>
        <w:lastRenderedPageBreak/>
        <w:t>Recommendation 8:</w:t>
      </w:r>
      <w:r w:rsidRPr="00C620B2">
        <w:t xml:space="preserve"> </w:t>
      </w:r>
      <w:r w:rsidR="00ED30E2">
        <w:t>That</w:t>
      </w:r>
      <w:r w:rsidRPr="00C620B2">
        <w:t xml:space="preserve"> the new regulator have the power to initiate independent research and inquiries into issues within the media regulatory space. </w:t>
      </w:r>
    </w:p>
    <w:p w:rsidRPr="00C620B2" w:rsidR="00ED30E2" w:rsidP="00CE2270" w:rsidRDefault="00C620B2" w14:paraId="1369B7A9" w14:textId="2E9ADAF3">
      <w:pPr>
        <w:spacing w:after="0" w:line="360" w:lineRule="auto"/>
      </w:pPr>
      <w:r w:rsidRPr="00C620B2">
        <w:t> </w:t>
      </w:r>
    </w:p>
    <w:p w:rsidR="00C620B2" w:rsidP="00C620B2" w:rsidRDefault="004C3272" w14:paraId="6CBF84E5" w14:textId="2CD79FF9">
      <w:pPr>
        <w:spacing w:after="0" w:line="360" w:lineRule="auto"/>
      </w:pPr>
      <w:r w:rsidR="1F8F5B20">
        <w:rPr/>
        <w:t>T</w:t>
      </w:r>
      <w:r w:rsidR="004C3272">
        <w:rPr/>
        <w:t>he</w:t>
      </w:r>
      <w:r w:rsidR="00C620B2">
        <w:rPr/>
        <w:t xml:space="preserve"> </w:t>
      </w:r>
      <w:r w:rsidR="00C620B2">
        <w:rPr/>
        <w:t>new independent entity should play a similar role as, for example, the United Kingdom’s Ofcom does in being an independent regulator and monitor with the ability to accept and investigate complaints from members of the public and work with civil society to develop, monitor and enforce media industry standards. </w:t>
      </w:r>
    </w:p>
    <w:p w:rsidRPr="00C620B2" w:rsidR="00967A9A" w:rsidP="00C620B2" w:rsidRDefault="00967A9A" w14:paraId="53C4B41C" w14:textId="77777777">
      <w:pPr>
        <w:spacing w:after="0" w:line="360" w:lineRule="auto"/>
      </w:pPr>
    </w:p>
    <w:p w:rsidRPr="00C620B2" w:rsidR="00C620B2" w:rsidP="00C620B2" w:rsidRDefault="00C620B2" w14:paraId="0A5A482B" w14:textId="77777777">
      <w:pPr>
        <w:spacing w:after="0" w:line="360" w:lineRule="auto"/>
      </w:pPr>
      <w:r w:rsidRPr="00C620B2">
        <w:t>DPA believes that reporting requirements need to ensure that the new regulator can develop in tandem with civil society objective, informative, robust reporting templates which can deliver concise information on matters including: </w:t>
      </w:r>
    </w:p>
    <w:p w:rsidRPr="00C620B2" w:rsidR="00C620B2" w:rsidP="00C620B2" w:rsidRDefault="00C620B2" w14:paraId="448F6094" w14:textId="0AB8A69A">
      <w:pPr>
        <w:numPr>
          <w:ilvl w:val="0"/>
          <w:numId w:val="12"/>
        </w:numPr>
        <w:spacing w:after="0" w:line="360" w:lineRule="auto"/>
      </w:pPr>
      <w:r w:rsidRPr="00C620B2">
        <w:t>the number of complaints received, </w:t>
      </w:r>
    </w:p>
    <w:p w:rsidRPr="00C620B2" w:rsidR="00C620B2" w:rsidP="00C620B2" w:rsidRDefault="00C620B2" w14:paraId="4B78E821" w14:textId="78E1E5DF">
      <w:pPr>
        <w:numPr>
          <w:ilvl w:val="0"/>
          <w:numId w:val="13"/>
        </w:numPr>
        <w:spacing w:after="0" w:line="360" w:lineRule="auto"/>
      </w:pPr>
      <w:r w:rsidRPr="00C620B2">
        <w:t>who is making them in terms of age, region, gender identity, ethnicity/national origin, sexual orientation, religious affiliation, disability, and  </w:t>
      </w:r>
    </w:p>
    <w:p w:rsidR="00C620B2" w:rsidP="00C620B2" w:rsidRDefault="00C620B2" w14:paraId="786E1612" w14:textId="77777777">
      <w:pPr>
        <w:numPr>
          <w:ilvl w:val="0"/>
          <w:numId w:val="14"/>
        </w:numPr>
        <w:spacing w:after="0" w:line="360" w:lineRule="auto"/>
      </w:pPr>
      <w:r w:rsidRPr="00C620B2">
        <w:t>the nature of the complaint(s) or issue(s) being raised. </w:t>
      </w:r>
    </w:p>
    <w:p w:rsidRPr="00C620B2" w:rsidR="00967A9A" w:rsidP="005C3987" w:rsidRDefault="00967A9A" w14:paraId="41A11D2B" w14:textId="77777777">
      <w:pPr>
        <w:spacing w:after="0" w:line="360" w:lineRule="auto"/>
        <w:ind w:left="720"/>
      </w:pPr>
    </w:p>
    <w:p w:rsidR="00C620B2" w:rsidP="00C620B2" w:rsidRDefault="00C620B2" w14:paraId="3251B9CF" w14:textId="763FB6F3">
      <w:pPr>
        <w:spacing w:after="0" w:line="360" w:lineRule="auto"/>
      </w:pPr>
      <w:r w:rsidR="00C620B2">
        <w:rPr/>
        <w:t>DPA support</w:t>
      </w:r>
      <w:r w:rsidR="32974CE9">
        <w:rPr/>
        <w:t>s</w:t>
      </w:r>
      <w:r w:rsidR="00C620B2">
        <w:rPr/>
        <w:t xml:space="preserve"> the adoption of a continuum approach in terms of code enforcement which would range from educating and building </w:t>
      </w:r>
      <w:r w:rsidR="00C620B2">
        <w:rPr/>
        <w:t>capacity</w:t>
      </w:r>
      <w:r w:rsidR="00C620B2">
        <w:rPr/>
        <w:t xml:space="preserve"> through to deterrence and prevention. This would mean that flexible approaches could be taken to ensure compliance by regulated providers meaning that the balance between preventing harm and freedom of expression is </w:t>
      </w:r>
      <w:r w:rsidR="00C620B2">
        <w:rPr/>
        <w:t>maintained</w:t>
      </w:r>
      <w:r w:rsidR="00C620B2">
        <w:rPr/>
        <w:t>. </w:t>
      </w:r>
    </w:p>
    <w:p w:rsidRPr="00C620B2" w:rsidR="005C3987" w:rsidP="00C620B2" w:rsidRDefault="005C3987" w14:paraId="0667CAD7" w14:textId="77777777">
      <w:pPr>
        <w:spacing w:after="0" w:line="360" w:lineRule="auto"/>
      </w:pPr>
    </w:p>
    <w:p w:rsidR="00C620B2" w:rsidP="00C620B2" w:rsidRDefault="00C620B2" w14:paraId="04520B0D" w14:textId="26EC2428">
      <w:pPr>
        <w:spacing w:after="0" w:line="360" w:lineRule="auto"/>
      </w:pPr>
      <w:r w:rsidR="00C620B2">
        <w:rPr/>
        <w:t>DPA support</w:t>
      </w:r>
      <w:r w:rsidR="196AC3F7">
        <w:rPr/>
        <w:t>s</w:t>
      </w:r>
      <w:r w:rsidR="00670D38">
        <w:rPr/>
        <w:t xml:space="preserve"> </w:t>
      </w:r>
      <w:r w:rsidR="00C620B2">
        <w:rPr/>
        <w:t>the extension of the current take down notice enforcement mechanism proposed in the</w:t>
      </w:r>
      <w:r w:rsidR="00790468">
        <w:rPr/>
        <w:t xml:space="preserve"> 2023 </w:t>
      </w:r>
      <w:r w:rsidR="005D2E56">
        <w:rPr/>
        <w:t>online media consultation</w:t>
      </w:r>
      <w:r w:rsidR="00C620B2">
        <w:rPr/>
        <w:t xml:space="preserve">. </w:t>
      </w:r>
      <w:r w:rsidR="2DF875B5">
        <w:rPr/>
        <w:t>T</w:t>
      </w:r>
      <w:r w:rsidR="00C620B2">
        <w:rPr/>
        <w:t>ake down notices should extend in extreme cases to the censoring of hate speech or harassment based on the grounds of discrimination contained in the Human Rights Act which currently covers discrimination based on racial, ethnic/national identity, age, religious/ethical belief, disability, gender identity, sexual o</w:t>
      </w:r>
      <w:r w:rsidR="00C620B2">
        <w:rPr/>
        <w:t xml:space="preserve">rientation </w:t>
      </w:r>
      <w:r w:rsidR="00C620B2">
        <w:rPr/>
        <w:t>and family/marital status grounds. </w:t>
      </w:r>
    </w:p>
    <w:p w:rsidRPr="00C620B2" w:rsidR="005C3987" w:rsidP="00C620B2" w:rsidRDefault="005C3987" w14:paraId="03D094FA" w14:textId="77777777">
      <w:pPr>
        <w:spacing w:after="0" w:line="360" w:lineRule="auto"/>
      </w:pPr>
    </w:p>
    <w:p w:rsidR="00C620B2" w:rsidP="00C620B2" w:rsidRDefault="00C620B2" w14:paraId="5A7EA4D3" w14:textId="5827E156">
      <w:pPr>
        <w:spacing w:after="0" w:line="360" w:lineRule="auto"/>
      </w:pPr>
      <w:r w:rsidR="3997FA1A">
        <w:rPr/>
        <w:t>A</w:t>
      </w:r>
      <w:r w:rsidR="00C620B2">
        <w:rPr/>
        <w:t xml:space="preserve"> set of national guidelines developed collaboratively by the new regulator in conjunction with industry partners and civil society could outline the </w:t>
      </w:r>
      <w:r w:rsidR="00C620B2">
        <w:rPr/>
        <w:t>instances where there was a cross over between the exercise of free speech into hate speech. </w:t>
      </w:r>
    </w:p>
    <w:p w:rsidRPr="00C620B2" w:rsidR="005C3987" w:rsidP="00C620B2" w:rsidRDefault="005C3987" w14:paraId="5592F6EB" w14:textId="77777777">
      <w:pPr>
        <w:spacing w:after="0" w:line="360" w:lineRule="auto"/>
      </w:pPr>
    </w:p>
    <w:p w:rsidR="00C620B2" w:rsidP="00C620B2" w:rsidRDefault="00C620B2" w14:paraId="478607D8" w14:textId="77777777">
      <w:pPr>
        <w:spacing w:after="0" w:line="360" w:lineRule="auto"/>
      </w:pPr>
      <w:r w:rsidRPr="00C620B2">
        <w:t>These free speech/hate speech boundary guidelines could then be inserted into all media industry codes. </w:t>
      </w:r>
    </w:p>
    <w:p w:rsidRPr="00C620B2" w:rsidR="00CE2270" w:rsidP="00C620B2" w:rsidRDefault="00CE2270" w14:paraId="115DF1F3" w14:textId="77777777">
      <w:pPr>
        <w:spacing w:after="0" w:line="360" w:lineRule="auto"/>
      </w:pPr>
    </w:p>
    <w:p w:rsidRPr="00C620B2" w:rsidR="00C620B2" w:rsidP="00C620B2" w:rsidRDefault="00C620B2" w14:paraId="7BE7D776" w14:textId="6F8C04CC">
      <w:pPr>
        <w:spacing w:after="0" w:line="360" w:lineRule="auto"/>
      </w:pPr>
      <w:r w:rsidRPr="00C620B2">
        <w:rPr>
          <w:b/>
          <w:bCs/>
        </w:rPr>
        <w:t>Recommendation 9:</w:t>
      </w:r>
      <w:r w:rsidRPr="00C620B2">
        <w:t xml:space="preserve"> </w:t>
      </w:r>
      <w:r w:rsidR="00CE2270">
        <w:t>That</w:t>
      </w:r>
      <w:r w:rsidRPr="00C620B2">
        <w:t xml:space="preserve"> take down notices </w:t>
      </w:r>
      <w:proofErr w:type="gramStart"/>
      <w:r w:rsidRPr="00C620B2">
        <w:t>are able to</w:t>
      </w:r>
      <w:proofErr w:type="gramEnd"/>
      <w:r w:rsidRPr="00C620B2">
        <w:t xml:space="preserve"> be used in extreme cases where hate speech (or other hateful content) is used against groups who are currently covered from discrimination under the Human Rights Act. </w:t>
      </w:r>
    </w:p>
    <w:p w:rsidRPr="00C620B2" w:rsidR="00C620B2" w:rsidP="00C620B2" w:rsidRDefault="00C620B2" w14:paraId="0841BC96" w14:textId="77777777">
      <w:pPr>
        <w:spacing w:after="0" w:line="360" w:lineRule="auto"/>
      </w:pPr>
      <w:r w:rsidRPr="00C620B2">
        <w:t> </w:t>
      </w:r>
    </w:p>
    <w:p w:rsidRPr="00C620B2" w:rsidR="00C620B2" w:rsidP="00C620B2" w:rsidRDefault="00C620B2" w14:paraId="5CEC7D90" w14:textId="088087B3">
      <w:pPr>
        <w:spacing w:after="0" w:line="360" w:lineRule="auto"/>
      </w:pPr>
      <w:r w:rsidRPr="00C620B2">
        <w:rPr>
          <w:b/>
          <w:bCs/>
        </w:rPr>
        <w:t>Recommendation 10</w:t>
      </w:r>
      <w:r w:rsidRPr="00C620B2">
        <w:t xml:space="preserve">: </w:t>
      </w:r>
      <w:r w:rsidR="00CE2270">
        <w:t>That</w:t>
      </w:r>
      <w:r w:rsidRPr="00C620B2">
        <w:t xml:space="preserve"> national guidelines be developed by the new regulator outlining the boundaries between the exercise of free speech and hate speech. </w:t>
      </w:r>
    </w:p>
    <w:p w:rsidRPr="00C620B2" w:rsidR="00C620B2" w:rsidP="00C620B2" w:rsidRDefault="00C620B2" w14:paraId="7799EA8E" w14:textId="77777777">
      <w:pPr>
        <w:spacing w:after="0" w:line="360" w:lineRule="auto"/>
      </w:pPr>
      <w:r w:rsidRPr="00C620B2">
        <w:t> </w:t>
      </w:r>
    </w:p>
    <w:p w:rsidRPr="00C620B2" w:rsidR="00C620B2" w:rsidP="00C620B2" w:rsidRDefault="00C620B2" w14:paraId="66C84358" w14:textId="7671B8EA">
      <w:pPr>
        <w:spacing w:after="0" w:line="360" w:lineRule="auto"/>
      </w:pPr>
      <w:r w:rsidRPr="00C620B2">
        <w:rPr>
          <w:b/>
          <w:bCs/>
        </w:rPr>
        <w:t>Recommendation 11:</w:t>
      </w:r>
      <w:r w:rsidRPr="00C620B2">
        <w:t xml:space="preserve"> </w:t>
      </w:r>
      <w:r w:rsidR="009B4F4A">
        <w:t>That</w:t>
      </w:r>
      <w:r w:rsidRPr="00C620B2">
        <w:t xml:space="preserve"> free speech/hate speech boundary guidelines be inserted into all online platform and media industry codes of practice. </w:t>
      </w:r>
    </w:p>
    <w:p w:rsidRPr="00C620B2" w:rsidR="00C620B2" w:rsidP="00C620B2" w:rsidRDefault="00C620B2" w14:paraId="2BCC6741" w14:textId="77777777">
      <w:pPr>
        <w:spacing w:after="0" w:line="360" w:lineRule="auto"/>
      </w:pPr>
      <w:r w:rsidRPr="00C620B2">
        <w:t> </w:t>
      </w:r>
    </w:p>
    <w:p w:rsidRPr="00C620B2" w:rsidR="00C620B2" w:rsidP="00C620B2" w:rsidRDefault="00C620B2" w14:paraId="7683ED65" w14:textId="77777777">
      <w:pPr>
        <w:spacing w:after="0" w:line="360" w:lineRule="auto"/>
      </w:pPr>
      <w:r w:rsidRPr="00C620B2">
        <w:t> </w:t>
      </w:r>
    </w:p>
    <w:p w:rsidR="00756F9C" w:rsidP="008B483E" w:rsidRDefault="00756F9C" w14:paraId="41002506" w14:textId="76EA8D57">
      <w:pPr>
        <w:spacing w:after="0" w:line="360" w:lineRule="auto"/>
      </w:pPr>
    </w:p>
    <w:p w:rsidR="00A53739" w:rsidP="00874FE3" w:rsidRDefault="00A53739" w14:paraId="24FDF786" w14:textId="77777777">
      <w:pPr>
        <w:spacing w:after="0" w:line="360" w:lineRule="auto"/>
      </w:pPr>
    </w:p>
    <w:p w:rsidR="00A53739" w:rsidP="00874FE3" w:rsidRDefault="00A53739" w14:paraId="28E03686" w14:textId="77777777">
      <w:pPr>
        <w:spacing w:after="0" w:line="360" w:lineRule="auto"/>
      </w:pPr>
    </w:p>
    <w:p w:rsidR="00ED4D95" w:rsidP="00874FE3" w:rsidRDefault="00ED4D95" w14:paraId="03D5A878" w14:textId="77777777">
      <w:pPr>
        <w:spacing w:after="0" w:line="360" w:lineRule="auto"/>
      </w:pPr>
    </w:p>
    <w:p w:rsidRPr="007B6B3A" w:rsidR="00ED4D95" w:rsidP="00874FE3" w:rsidRDefault="00ED4D95" w14:paraId="19379363" w14:textId="77777777">
      <w:pPr>
        <w:spacing w:after="0" w:line="360" w:lineRule="auto"/>
      </w:pPr>
    </w:p>
    <w:p w:rsidR="00591FEF" w:rsidP="00874FE3" w:rsidRDefault="00591FEF" w14:paraId="7F49CB24" w14:textId="77777777">
      <w:pPr>
        <w:spacing w:after="0" w:line="360" w:lineRule="auto"/>
      </w:pPr>
    </w:p>
    <w:p w:rsidR="00591FEF" w:rsidP="00874FE3" w:rsidRDefault="00591FEF" w14:paraId="0DF54013" w14:textId="77777777">
      <w:pPr>
        <w:spacing w:after="0" w:line="360" w:lineRule="auto"/>
      </w:pPr>
    </w:p>
    <w:p w:rsidR="007525D9" w:rsidP="00874FE3" w:rsidRDefault="007525D9" w14:paraId="3446CB2F" w14:textId="77777777">
      <w:pPr>
        <w:spacing w:after="0" w:line="360" w:lineRule="auto"/>
      </w:pPr>
    </w:p>
    <w:p w:rsidRPr="00874FE3" w:rsidR="007525D9" w:rsidP="00874FE3" w:rsidRDefault="007525D9" w14:paraId="27603495" w14:textId="77777777">
      <w:pPr>
        <w:spacing w:after="0" w:line="360" w:lineRule="auto"/>
      </w:pPr>
    </w:p>
    <w:p w:rsidR="00085AB5" w:rsidP="00A01715" w:rsidRDefault="00085AB5" w14:paraId="4CAB36AE" w14:textId="7A0876BD">
      <w:pPr>
        <w:spacing w:after="0" w:line="360" w:lineRule="auto"/>
      </w:pPr>
    </w:p>
    <w:p w:rsidR="0046356B" w:rsidP="00C52B2F" w:rsidRDefault="0046356B" w14:paraId="5648C50E" w14:textId="77777777">
      <w:pPr>
        <w:spacing w:after="0" w:line="360" w:lineRule="auto"/>
      </w:pPr>
    </w:p>
    <w:p w:rsidR="00C52B2F" w:rsidP="00C52B2F" w:rsidRDefault="00C52B2F" w14:paraId="63B02D44" w14:textId="2E5A38FB">
      <w:pPr>
        <w:spacing w:after="0" w:line="360" w:lineRule="auto"/>
      </w:pPr>
      <w:r w:rsidRPr="00874FE3">
        <w:t> </w:t>
      </w:r>
    </w:p>
    <w:p w:rsidR="00D4407B" w:rsidP="00A01715" w:rsidRDefault="00D4407B" w14:paraId="40E5A032" w14:textId="77777777">
      <w:pPr>
        <w:spacing w:after="0" w:line="360" w:lineRule="auto"/>
      </w:pPr>
    </w:p>
    <w:p w:rsidR="00D4407B" w:rsidP="00A01715" w:rsidRDefault="00D4407B" w14:paraId="53C2FAD3" w14:textId="77777777">
      <w:pPr>
        <w:spacing w:after="0" w:line="360" w:lineRule="auto"/>
      </w:pPr>
    </w:p>
    <w:p w:rsidR="00027756" w:rsidP="00A01715" w:rsidRDefault="00027756" w14:paraId="10B85564" w14:textId="77777777">
      <w:pPr>
        <w:spacing w:after="0" w:line="360" w:lineRule="auto"/>
      </w:pPr>
    </w:p>
    <w:p w:rsidR="00515B89" w:rsidP="00A01715" w:rsidRDefault="00515B89" w14:paraId="2CBE02D1" w14:textId="77777777">
      <w:pPr>
        <w:spacing w:after="0" w:line="360" w:lineRule="auto"/>
      </w:pPr>
    </w:p>
    <w:p w:rsidR="00472A9E" w:rsidP="00A01715" w:rsidRDefault="00472A9E" w14:paraId="567405C7" w14:textId="77777777">
      <w:pPr>
        <w:spacing w:after="0" w:line="360" w:lineRule="auto"/>
      </w:pPr>
    </w:p>
    <w:sectPr w:rsidR="00472A9E"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097" w:rsidP="005602D3" w:rsidRDefault="00362097" w14:paraId="22CB93E7" w14:textId="77777777">
      <w:pPr>
        <w:spacing w:after="0" w:line="240" w:lineRule="auto"/>
      </w:pPr>
      <w:r>
        <w:separator/>
      </w:r>
    </w:p>
  </w:endnote>
  <w:endnote w:type="continuationSeparator" w:id="0">
    <w:p w:rsidR="00362097" w:rsidP="005602D3" w:rsidRDefault="00362097" w14:paraId="4FD19CC5" w14:textId="77777777">
      <w:pPr>
        <w:spacing w:after="0" w:line="240" w:lineRule="auto"/>
      </w:pPr>
      <w:r>
        <w:continuationSeparator/>
      </w:r>
    </w:p>
  </w:endnote>
  <w:endnote w:type="continuationNotice" w:id="1">
    <w:p w:rsidR="00362097" w:rsidRDefault="00362097" w14:paraId="1600C7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097" w:rsidP="005602D3" w:rsidRDefault="00362097" w14:paraId="0311C322" w14:textId="77777777">
      <w:pPr>
        <w:spacing w:after="0" w:line="240" w:lineRule="auto"/>
      </w:pPr>
    </w:p>
  </w:footnote>
  <w:footnote w:type="continuationSeparator" w:id="0">
    <w:p w:rsidR="00362097" w:rsidP="005602D3" w:rsidRDefault="00362097" w14:paraId="19EA76F5" w14:textId="77777777">
      <w:pPr>
        <w:spacing w:after="0" w:line="240" w:lineRule="auto"/>
      </w:pPr>
      <w:r>
        <w:continuationSeparator/>
      </w:r>
    </w:p>
  </w:footnote>
  <w:footnote w:type="continuationNotice" w:id="1">
    <w:p w:rsidRPr="003D21B1" w:rsidR="00362097" w:rsidP="003D21B1" w:rsidRDefault="00362097" w14:paraId="4F39DA63"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004678E2" w:rsidRDefault="004678E2" w14:paraId="1D69AF4A" w14:textId="2E18C9A5">
      <w:pPr>
        <w:pStyle w:val="FootnoteText"/>
      </w:pPr>
      <w:r>
        <w:rPr>
          <w:rStyle w:val="FootnoteReference"/>
        </w:rPr>
        <w:footnoteRef/>
      </w:r>
      <w:r>
        <w:t xml:space="preserve"> </w:t>
      </w:r>
      <w:hyperlink w:tgtFrame="_blank" w:history="1" r:id="rId2">
        <w:r w:rsidRPr="00E1289F" w:rsidR="00E1289F">
          <w:rPr>
            <w:rStyle w:val="Hyperlink"/>
          </w:rPr>
          <w:t>https://www.digital.govt.nz/news/digital-inclusion-ux-insights-for-disabled-people-report</w:t>
        </w:r>
      </w:hyperlink>
      <w:r w:rsidRPr="00E1289F" w:rsidR="00E1289F">
        <w:t> </w:t>
      </w:r>
    </w:p>
    <w:p w:rsidR="009C3286" w:rsidRDefault="009C3286" w14:paraId="31315013" w14:textId="77777777">
      <w:pPr>
        <w:pStyle w:val="FootnoteText"/>
      </w:pPr>
    </w:p>
  </w:footnote>
  <w:footnote w:id="4">
    <w:p w:rsidR="00D11FC0" w:rsidP="00D11FC0" w:rsidRDefault="00D11FC0" w14:paraId="0CE8EE2B" w14:textId="0BF69CAF">
      <w:pPr>
        <w:pStyle w:val="FootnoteText"/>
      </w:pPr>
      <w:r>
        <w:rPr>
          <w:rStyle w:val="FootnoteReference"/>
        </w:rPr>
        <w:footnoteRef/>
      </w:r>
      <w:r>
        <w:t xml:space="preserve"> </w:t>
      </w:r>
      <w:hyperlink w:tgtFrame="_blank" w:history="1" r:id="rId3">
        <w:r w:rsidRPr="00C041B2" w:rsidR="00C041B2">
          <w:rPr>
            <w:rStyle w:val="Hyperlink"/>
          </w:rPr>
          <w:t>https://www.stats.govt.nz/information-releases/disability-statistics-2023/</w:t>
        </w:r>
      </w:hyperlink>
    </w:p>
    <w:p w:rsidR="009C3286" w:rsidP="00D11FC0" w:rsidRDefault="009C3286" w14:paraId="7C41A27E" w14:textId="77777777">
      <w:pPr>
        <w:pStyle w:val="FootnoteText"/>
      </w:pPr>
    </w:p>
  </w:footnote>
  <w:footnote w:id="5">
    <w:p w:rsidR="00C933B6" w:rsidRDefault="00C933B6" w14:paraId="7A23B3F8" w14:textId="3297ACDD">
      <w:pPr>
        <w:pStyle w:val="FootnoteText"/>
      </w:pPr>
      <w:r>
        <w:rPr>
          <w:rStyle w:val="FootnoteReference"/>
        </w:rPr>
        <w:footnoteRef/>
      </w:r>
      <w:r>
        <w:t xml:space="preserve"> </w:t>
      </w:r>
      <w:hyperlink w:history="1" r:id="rId4">
        <w:r w:rsidRPr="00BF1F01" w:rsidR="00ED7AE9">
          <w:rPr>
            <w:rStyle w:val="Hyperlink"/>
          </w:rPr>
          <w:t>https://www.whaikaha.govt.nz/news/news/teens-with-disability-more-vulnerable-to-unwanted-digital-communications</w:t>
        </w:r>
      </w:hyperlink>
    </w:p>
    <w:p w:rsidR="00ED7AE9" w:rsidRDefault="00ED7AE9" w14:paraId="3B19FCF6" w14:textId="77777777">
      <w:pPr>
        <w:pStyle w:val="FootnoteText"/>
      </w:pPr>
    </w:p>
  </w:footnote>
  <w:footnote w:id="6">
    <w:p w:rsidR="006951E6" w:rsidRDefault="006951E6" w14:paraId="29446AB4" w14:textId="532C21FB">
      <w:pPr>
        <w:pStyle w:val="FootnoteText"/>
      </w:pPr>
      <w:r>
        <w:rPr>
          <w:rStyle w:val="FootnoteReference"/>
        </w:rPr>
        <w:footnoteRef/>
      </w:r>
      <w:r>
        <w:t xml:space="preserve"> </w:t>
      </w:r>
      <w:hyperlink w:history="1" r:id="rId5">
        <w:r w:rsidRPr="00BF1F01" w:rsidR="0069482C">
          <w:rPr>
            <w:rStyle w:val="Hyperlink"/>
          </w:rPr>
          <w:t>https://www.scopeaust.org.au/news/preparing-young-people-with-disability-to-use-social-media-safely</w:t>
        </w:r>
      </w:hyperlink>
    </w:p>
    <w:p w:rsidR="0069482C" w:rsidRDefault="0069482C" w14:paraId="07B03DFB" w14:textId="77777777">
      <w:pPr>
        <w:pStyle w:val="FootnoteText"/>
      </w:pPr>
    </w:p>
  </w:footnote>
  <w:footnote w:id="7">
    <w:p w:rsidR="007A468F" w:rsidP="007A468F" w:rsidRDefault="007A468F" w14:paraId="74F6FD0E" w14:textId="77777777">
      <w:pPr>
        <w:pStyle w:val="FootnoteText"/>
      </w:pPr>
      <w:r>
        <w:rPr>
          <w:rStyle w:val="FootnoteReference"/>
        </w:rPr>
        <w:footnoteRef/>
      </w:r>
      <w:r>
        <w:t xml:space="preserve"> </w:t>
      </w:r>
      <w:hyperlink w:history="1" r:id="rId6">
        <w:r w:rsidRPr="00BF1F01">
          <w:rPr>
            <w:rStyle w:val="Hyperlink"/>
          </w:rPr>
          <w:t>https://www.whaikaha.govt.nz/news/news/key-insights-into-disabled-people-in-education</w:t>
        </w:r>
      </w:hyperlink>
    </w:p>
    <w:p w:rsidR="007A468F" w:rsidP="007A468F" w:rsidRDefault="007A468F" w14:paraId="425706EF" w14:textId="77777777">
      <w:pPr>
        <w:pStyle w:val="FootnoteText"/>
      </w:pPr>
    </w:p>
  </w:footnote>
  <w:footnote w:id="8">
    <w:p w:rsidR="00BB7C67" w:rsidRDefault="00BB7C67" w14:paraId="4A61002C" w14:textId="1E91C529">
      <w:pPr>
        <w:pStyle w:val="FootnoteText"/>
      </w:pPr>
      <w:r>
        <w:rPr>
          <w:rStyle w:val="FootnoteReference"/>
        </w:rPr>
        <w:footnoteRef/>
      </w:r>
      <w:r>
        <w:t xml:space="preserve"> </w:t>
      </w:r>
      <w:hyperlink w:history="1" r:id="rId7">
        <w:r w:rsidRPr="00BF1F01">
          <w:rPr>
            <w:rStyle w:val="Hyperlink"/>
          </w:rPr>
          <w:t>https://www.whaikaha.govt.nz/news/news/data-on-disabled-people-from-the-latest-nz-crime-and-victims-survey</w:t>
        </w:r>
      </w:hyperlink>
    </w:p>
    <w:p w:rsidR="00BB7C67" w:rsidRDefault="00BB7C67" w14:paraId="28E2BC4F" w14:textId="77777777">
      <w:pPr>
        <w:pStyle w:val="FootnoteText"/>
      </w:pPr>
    </w:p>
  </w:footnote>
  <w:footnote w:id="9">
    <w:p w:rsidR="00E46311" w:rsidRDefault="00E46311" w14:paraId="2D89740B" w14:textId="6E73F0A2">
      <w:pPr>
        <w:pStyle w:val="FootnoteText"/>
      </w:pPr>
      <w:r>
        <w:rPr>
          <w:rStyle w:val="FootnoteReference"/>
        </w:rPr>
        <w:footnoteRef/>
      </w:r>
      <w:r>
        <w:t xml:space="preserve"> </w:t>
      </w:r>
      <w:hyperlink w:history="1" r:id="rId8">
        <w:r w:rsidRPr="00BF1F01" w:rsidR="00551625">
          <w:rPr>
            <w:rStyle w:val="Hyperlink"/>
          </w:rPr>
          <w:t>https://resourcecentre.savethechildren.net/document/children-and-youth-online-safety-in-aotearoa-new-zealand</w:t>
        </w:r>
      </w:hyperlink>
    </w:p>
    <w:p w:rsidR="00551625" w:rsidRDefault="00551625" w14:paraId="303C533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1070D6D"/>
    <w:multiLevelType w:val="multilevel"/>
    <w:tmpl w:val="5FC22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042AA0"/>
    <w:multiLevelType w:val="multilevel"/>
    <w:tmpl w:val="F4425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A131E"/>
    <w:multiLevelType w:val="hybridMultilevel"/>
    <w:tmpl w:val="7C82208A"/>
    <w:lvl w:ilvl="0" w:tplc="0FDA87C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6" w15:restartNumberingAfterBreak="0">
    <w:nsid w:val="24CA073F"/>
    <w:multiLevelType w:val="multilevel"/>
    <w:tmpl w:val="5510D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51D4B5D"/>
    <w:multiLevelType w:val="hybridMultilevel"/>
    <w:tmpl w:val="1BFCD55C"/>
    <w:lvl w:ilvl="0" w:tplc="A702885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51142E54"/>
    <w:multiLevelType w:val="multilevel"/>
    <w:tmpl w:val="08423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491761E"/>
    <w:multiLevelType w:val="multilevel"/>
    <w:tmpl w:val="4D6A2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35A409E"/>
    <w:multiLevelType w:val="multilevel"/>
    <w:tmpl w:val="67C2E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8277B2F"/>
    <w:multiLevelType w:val="multilevel"/>
    <w:tmpl w:val="FB3AA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47644943">
    <w:abstractNumId w:val="5"/>
  </w:num>
  <w:num w:numId="2" w16cid:durableId="1192037444">
    <w:abstractNumId w:val="1"/>
  </w:num>
  <w:num w:numId="3" w16cid:durableId="356932750">
    <w:abstractNumId w:val="0"/>
  </w:num>
  <w:num w:numId="4" w16cid:durableId="220167830">
    <w:abstractNumId w:val="8"/>
  </w:num>
  <w:num w:numId="5" w16cid:durableId="1425418937">
    <w:abstractNumId w:val="9"/>
  </w:num>
  <w:num w:numId="6" w16cid:durableId="1184247156">
    <w:abstractNumId w:val="4"/>
  </w:num>
  <w:num w:numId="7" w16cid:durableId="13314395">
    <w:abstractNumId w:val="7"/>
  </w:num>
  <w:num w:numId="8" w16cid:durableId="2111076843">
    <w:abstractNumId w:val="3"/>
  </w:num>
  <w:num w:numId="9" w16cid:durableId="2016615944">
    <w:abstractNumId w:val="12"/>
  </w:num>
  <w:num w:numId="10" w16cid:durableId="1251238084">
    <w:abstractNumId w:val="10"/>
  </w:num>
  <w:num w:numId="11" w16cid:durableId="1860461911">
    <w:abstractNumId w:val="13"/>
  </w:num>
  <w:num w:numId="12" w16cid:durableId="33502191">
    <w:abstractNumId w:val="6"/>
  </w:num>
  <w:num w:numId="13" w16cid:durableId="1248809473">
    <w:abstractNumId w:val="11"/>
  </w:num>
  <w:num w:numId="14" w16cid:durableId="1106736385">
    <w:abstractNumId w:val="2"/>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493"/>
    <w:rsid w:val="000006DC"/>
    <w:rsid w:val="0000145E"/>
    <w:rsid w:val="00001739"/>
    <w:rsid w:val="00002591"/>
    <w:rsid w:val="00002C78"/>
    <w:rsid w:val="00004EC2"/>
    <w:rsid w:val="00005700"/>
    <w:rsid w:val="00005D55"/>
    <w:rsid w:val="00005E2B"/>
    <w:rsid w:val="00005E95"/>
    <w:rsid w:val="000060D9"/>
    <w:rsid w:val="0000648E"/>
    <w:rsid w:val="0001080C"/>
    <w:rsid w:val="0001489F"/>
    <w:rsid w:val="0001520C"/>
    <w:rsid w:val="00015A8A"/>
    <w:rsid w:val="00015F46"/>
    <w:rsid w:val="00020E9F"/>
    <w:rsid w:val="00021753"/>
    <w:rsid w:val="00021CF7"/>
    <w:rsid w:val="0002224C"/>
    <w:rsid w:val="00023520"/>
    <w:rsid w:val="000235BD"/>
    <w:rsid w:val="00023C6D"/>
    <w:rsid w:val="00024802"/>
    <w:rsid w:val="0002503A"/>
    <w:rsid w:val="000269D0"/>
    <w:rsid w:val="00027756"/>
    <w:rsid w:val="00027C3B"/>
    <w:rsid w:val="00030886"/>
    <w:rsid w:val="00031508"/>
    <w:rsid w:val="00032A54"/>
    <w:rsid w:val="00032AC8"/>
    <w:rsid w:val="00033F1B"/>
    <w:rsid w:val="00035CDA"/>
    <w:rsid w:val="00043C03"/>
    <w:rsid w:val="00043EEA"/>
    <w:rsid w:val="00045D9D"/>
    <w:rsid w:val="0004616F"/>
    <w:rsid w:val="00055EA7"/>
    <w:rsid w:val="000565CF"/>
    <w:rsid w:val="00060960"/>
    <w:rsid w:val="0006150E"/>
    <w:rsid w:val="00061633"/>
    <w:rsid w:val="000619B4"/>
    <w:rsid w:val="000629C2"/>
    <w:rsid w:val="0006372D"/>
    <w:rsid w:val="00064483"/>
    <w:rsid w:val="000744CE"/>
    <w:rsid w:val="00074A1B"/>
    <w:rsid w:val="00075DA4"/>
    <w:rsid w:val="00075E30"/>
    <w:rsid w:val="00076949"/>
    <w:rsid w:val="00081D4F"/>
    <w:rsid w:val="00081E62"/>
    <w:rsid w:val="00081FD2"/>
    <w:rsid w:val="00082179"/>
    <w:rsid w:val="00083E8E"/>
    <w:rsid w:val="00085659"/>
    <w:rsid w:val="00085AB5"/>
    <w:rsid w:val="0008685F"/>
    <w:rsid w:val="00087AFD"/>
    <w:rsid w:val="00090C35"/>
    <w:rsid w:val="00090E59"/>
    <w:rsid w:val="00091AAE"/>
    <w:rsid w:val="00094676"/>
    <w:rsid w:val="00096DCF"/>
    <w:rsid w:val="00097710"/>
    <w:rsid w:val="000A1606"/>
    <w:rsid w:val="000A1B0E"/>
    <w:rsid w:val="000A1BA1"/>
    <w:rsid w:val="000A33FA"/>
    <w:rsid w:val="000A3DFA"/>
    <w:rsid w:val="000A51BD"/>
    <w:rsid w:val="000A53DF"/>
    <w:rsid w:val="000A5F75"/>
    <w:rsid w:val="000A6245"/>
    <w:rsid w:val="000A67E3"/>
    <w:rsid w:val="000A6C99"/>
    <w:rsid w:val="000A71BC"/>
    <w:rsid w:val="000A7B52"/>
    <w:rsid w:val="000B16CC"/>
    <w:rsid w:val="000B2D00"/>
    <w:rsid w:val="000B437F"/>
    <w:rsid w:val="000B4883"/>
    <w:rsid w:val="000B4B86"/>
    <w:rsid w:val="000B6303"/>
    <w:rsid w:val="000C0955"/>
    <w:rsid w:val="000C10AB"/>
    <w:rsid w:val="000C1B60"/>
    <w:rsid w:val="000C3348"/>
    <w:rsid w:val="000C464F"/>
    <w:rsid w:val="000C6AC2"/>
    <w:rsid w:val="000C753C"/>
    <w:rsid w:val="000C7E65"/>
    <w:rsid w:val="000D1EF3"/>
    <w:rsid w:val="000D2D8D"/>
    <w:rsid w:val="000D4365"/>
    <w:rsid w:val="000D51F9"/>
    <w:rsid w:val="000D532E"/>
    <w:rsid w:val="000D6500"/>
    <w:rsid w:val="000E0BD9"/>
    <w:rsid w:val="000E10CF"/>
    <w:rsid w:val="000E20EF"/>
    <w:rsid w:val="000E2C33"/>
    <w:rsid w:val="000E5108"/>
    <w:rsid w:val="000E6FE4"/>
    <w:rsid w:val="000E75B9"/>
    <w:rsid w:val="000E7F4B"/>
    <w:rsid w:val="000F0FD8"/>
    <w:rsid w:val="000F2C00"/>
    <w:rsid w:val="000F2DEA"/>
    <w:rsid w:val="000F38BD"/>
    <w:rsid w:val="000F40E4"/>
    <w:rsid w:val="000F6D7A"/>
    <w:rsid w:val="000F79D4"/>
    <w:rsid w:val="000F7F8E"/>
    <w:rsid w:val="00101E18"/>
    <w:rsid w:val="00102ECC"/>
    <w:rsid w:val="00102FC4"/>
    <w:rsid w:val="00103070"/>
    <w:rsid w:val="00103557"/>
    <w:rsid w:val="00105341"/>
    <w:rsid w:val="0010549D"/>
    <w:rsid w:val="001054C2"/>
    <w:rsid w:val="00105588"/>
    <w:rsid w:val="00107B27"/>
    <w:rsid w:val="001118EA"/>
    <w:rsid w:val="00112F07"/>
    <w:rsid w:val="00115279"/>
    <w:rsid w:val="00120531"/>
    <w:rsid w:val="0012239C"/>
    <w:rsid w:val="00122833"/>
    <w:rsid w:val="001236B4"/>
    <w:rsid w:val="00123F61"/>
    <w:rsid w:val="00124728"/>
    <w:rsid w:val="00125D9A"/>
    <w:rsid w:val="0012761F"/>
    <w:rsid w:val="00127B8C"/>
    <w:rsid w:val="00127B8D"/>
    <w:rsid w:val="00131103"/>
    <w:rsid w:val="00131741"/>
    <w:rsid w:val="001317E3"/>
    <w:rsid w:val="00133408"/>
    <w:rsid w:val="00133869"/>
    <w:rsid w:val="001344EC"/>
    <w:rsid w:val="001355CF"/>
    <w:rsid w:val="0013722E"/>
    <w:rsid w:val="00137F75"/>
    <w:rsid w:val="00140867"/>
    <w:rsid w:val="00140D5D"/>
    <w:rsid w:val="00141501"/>
    <w:rsid w:val="001428DE"/>
    <w:rsid w:val="00143CE8"/>
    <w:rsid w:val="00144796"/>
    <w:rsid w:val="00145C21"/>
    <w:rsid w:val="00146FA0"/>
    <w:rsid w:val="001471F3"/>
    <w:rsid w:val="00147B4B"/>
    <w:rsid w:val="00151720"/>
    <w:rsid w:val="00155793"/>
    <w:rsid w:val="00157507"/>
    <w:rsid w:val="00162C14"/>
    <w:rsid w:val="00162E7C"/>
    <w:rsid w:val="00163EBB"/>
    <w:rsid w:val="00163EEB"/>
    <w:rsid w:val="00164EA6"/>
    <w:rsid w:val="00166B66"/>
    <w:rsid w:val="00167432"/>
    <w:rsid w:val="00167C5B"/>
    <w:rsid w:val="00171448"/>
    <w:rsid w:val="00171C76"/>
    <w:rsid w:val="00172350"/>
    <w:rsid w:val="0017272D"/>
    <w:rsid w:val="00174860"/>
    <w:rsid w:val="00174DA0"/>
    <w:rsid w:val="00175191"/>
    <w:rsid w:val="00175931"/>
    <w:rsid w:val="001774E8"/>
    <w:rsid w:val="00177B74"/>
    <w:rsid w:val="00180066"/>
    <w:rsid w:val="00182905"/>
    <w:rsid w:val="001829A4"/>
    <w:rsid w:val="00182FC2"/>
    <w:rsid w:val="001836CB"/>
    <w:rsid w:val="00183C29"/>
    <w:rsid w:val="00184365"/>
    <w:rsid w:val="00185771"/>
    <w:rsid w:val="00186355"/>
    <w:rsid w:val="001901D5"/>
    <w:rsid w:val="001925B4"/>
    <w:rsid w:val="00193AEC"/>
    <w:rsid w:val="00193DC3"/>
    <w:rsid w:val="00195152"/>
    <w:rsid w:val="00196442"/>
    <w:rsid w:val="00196E5D"/>
    <w:rsid w:val="00197EBC"/>
    <w:rsid w:val="001A19D8"/>
    <w:rsid w:val="001A28DB"/>
    <w:rsid w:val="001A5E4D"/>
    <w:rsid w:val="001A6141"/>
    <w:rsid w:val="001A6FF4"/>
    <w:rsid w:val="001A73E2"/>
    <w:rsid w:val="001B1491"/>
    <w:rsid w:val="001B184E"/>
    <w:rsid w:val="001B3622"/>
    <w:rsid w:val="001B492D"/>
    <w:rsid w:val="001B4DFE"/>
    <w:rsid w:val="001B6011"/>
    <w:rsid w:val="001B7AE4"/>
    <w:rsid w:val="001C127F"/>
    <w:rsid w:val="001C1E7D"/>
    <w:rsid w:val="001C32DB"/>
    <w:rsid w:val="001C37C4"/>
    <w:rsid w:val="001C3BA4"/>
    <w:rsid w:val="001C4556"/>
    <w:rsid w:val="001C57C4"/>
    <w:rsid w:val="001C57E8"/>
    <w:rsid w:val="001C6679"/>
    <w:rsid w:val="001C77CD"/>
    <w:rsid w:val="001D0A95"/>
    <w:rsid w:val="001D1888"/>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2E3F"/>
    <w:rsid w:val="001F374B"/>
    <w:rsid w:val="001F66FE"/>
    <w:rsid w:val="001F76B3"/>
    <w:rsid w:val="0020168C"/>
    <w:rsid w:val="00201BFD"/>
    <w:rsid w:val="00201ED7"/>
    <w:rsid w:val="00201FD1"/>
    <w:rsid w:val="00202CFD"/>
    <w:rsid w:val="00202DBF"/>
    <w:rsid w:val="00203DAA"/>
    <w:rsid w:val="00203DC2"/>
    <w:rsid w:val="00203F00"/>
    <w:rsid w:val="002041EC"/>
    <w:rsid w:val="002044E7"/>
    <w:rsid w:val="00204B03"/>
    <w:rsid w:val="002068BC"/>
    <w:rsid w:val="00206C87"/>
    <w:rsid w:val="00207EFB"/>
    <w:rsid w:val="00211778"/>
    <w:rsid w:val="002126B3"/>
    <w:rsid w:val="00212B4E"/>
    <w:rsid w:val="00214987"/>
    <w:rsid w:val="00214EB7"/>
    <w:rsid w:val="00215374"/>
    <w:rsid w:val="00215AD1"/>
    <w:rsid w:val="00215CF3"/>
    <w:rsid w:val="00216391"/>
    <w:rsid w:val="00217F69"/>
    <w:rsid w:val="00220473"/>
    <w:rsid w:val="0022366D"/>
    <w:rsid w:val="00224B22"/>
    <w:rsid w:val="00225851"/>
    <w:rsid w:val="0023082A"/>
    <w:rsid w:val="002324CE"/>
    <w:rsid w:val="00232822"/>
    <w:rsid w:val="00232FF6"/>
    <w:rsid w:val="00233677"/>
    <w:rsid w:val="0023432C"/>
    <w:rsid w:val="0023437E"/>
    <w:rsid w:val="00234B78"/>
    <w:rsid w:val="002350E5"/>
    <w:rsid w:val="00236AF8"/>
    <w:rsid w:val="0024139B"/>
    <w:rsid w:val="00242482"/>
    <w:rsid w:val="00243011"/>
    <w:rsid w:val="00243CE0"/>
    <w:rsid w:val="00244A1D"/>
    <w:rsid w:val="00244AC8"/>
    <w:rsid w:val="002462F4"/>
    <w:rsid w:val="0024751E"/>
    <w:rsid w:val="00247533"/>
    <w:rsid w:val="002478FC"/>
    <w:rsid w:val="00251A97"/>
    <w:rsid w:val="00253042"/>
    <w:rsid w:val="00253546"/>
    <w:rsid w:val="00253970"/>
    <w:rsid w:val="00260488"/>
    <w:rsid w:val="00260DA7"/>
    <w:rsid w:val="00262B55"/>
    <w:rsid w:val="00262E18"/>
    <w:rsid w:val="00263258"/>
    <w:rsid w:val="002656F2"/>
    <w:rsid w:val="00265B96"/>
    <w:rsid w:val="00266A22"/>
    <w:rsid w:val="0026754E"/>
    <w:rsid w:val="002703DC"/>
    <w:rsid w:val="00270F29"/>
    <w:rsid w:val="002714F6"/>
    <w:rsid w:val="002717F8"/>
    <w:rsid w:val="00271838"/>
    <w:rsid w:val="00271C46"/>
    <w:rsid w:val="00272499"/>
    <w:rsid w:val="0027329C"/>
    <w:rsid w:val="00273817"/>
    <w:rsid w:val="00274DEA"/>
    <w:rsid w:val="00275E4A"/>
    <w:rsid w:val="002767DC"/>
    <w:rsid w:val="002769EC"/>
    <w:rsid w:val="00276E2E"/>
    <w:rsid w:val="002771D8"/>
    <w:rsid w:val="00277724"/>
    <w:rsid w:val="0028061B"/>
    <w:rsid w:val="00281837"/>
    <w:rsid w:val="0028297E"/>
    <w:rsid w:val="00283172"/>
    <w:rsid w:val="00283751"/>
    <w:rsid w:val="00285467"/>
    <w:rsid w:val="002855DA"/>
    <w:rsid w:val="00285783"/>
    <w:rsid w:val="002873A9"/>
    <w:rsid w:val="0028758D"/>
    <w:rsid w:val="00291731"/>
    <w:rsid w:val="00291A2D"/>
    <w:rsid w:val="00291F3E"/>
    <w:rsid w:val="002929D7"/>
    <w:rsid w:val="00292F35"/>
    <w:rsid w:val="00294221"/>
    <w:rsid w:val="002943D6"/>
    <w:rsid w:val="00295C21"/>
    <w:rsid w:val="002A0400"/>
    <w:rsid w:val="002A04D8"/>
    <w:rsid w:val="002A09EE"/>
    <w:rsid w:val="002A0C4F"/>
    <w:rsid w:val="002A1273"/>
    <w:rsid w:val="002A25CE"/>
    <w:rsid w:val="002A5A57"/>
    <w:rsid w:val="002A5F73"/>
    <w:rsid w:val="002A64BE"/>
    <w:rsid w:val="002B0690"/>
    <w:rsid w:val="002B337A"/>
    <w:rsid w:val="002B3F16"/>
    <w:rsid w:val="002B4729"/>
    <w:rsid w:val="002B51D8"/>
    <w:rsid w:val="002C0B9B"/>
    <w:rsid w:val="002C0DB2"/>
    <w:rsid w:val="002C1F5F"/>
    <w:rsid w:val="002C4113"/>
    <w:rsid w:val="002C4EB7"/>
    <w:rsid w:val="002C5E0F"/>
    <w:rsid w:val="002C6655"/>
    <w:rsid w:val="002C711A"/>
    <w:rsid w:val="002C719C"/>
    <w:rsid w:val="002C7274"/>
    <w:rsid w:val="002C7DA3"/>
    <w:rsid w:val="002C7E8F"/>
    <w:rsid w:val="002D0486"/>
    <w:rsid w:val="002D16AA"/>
    <w:rsid w:val="002D2662"/>
    <w:rsid w:val="002D277B"/>
    <w:rsid w:val="002D2EBC"/>
    <w:rsid w:val="002D3358"/>
    <w:rsid w:val="002D3D9C"/>
    <w:rsid w:val="002D43B0"/>
    <w:rsid w:val="002D47D7"/>
    <w:rsid w:val="002D480E"/>
    <w:rsid w:val="002D5854"/>
    <w:rsid w:val="002D77F4"/>
    <w:rsid w:val="002E01F7"/>
    <w:rsid w:val="002E10F4"/>
    <w:rsid w:val="002E4E23"/>
    <w:rsid w:val="002E5104"/>
    <w:rsid w:val="002E5BA9"/>
    <w:rsid w:val="002E7F4D"/>
    <w:rsid w:val="002F0B4E"/>
    <w:rsid w:val="002F16CD"/>
    <w:rsid w:val="002F32A2"/>
    <w:rsid w:val="002F3E87"/>
    <w:rsid w:val="002F3E8E"/>
    <w:rsid w:val="002F3FC5"/>
    <w:rsid w:val="002F6288"/>
    <w:rsid w:val="002F7BFA"/>
    <w:rsid w:val="003017FC"/>
    <w:rsid w:val="00302E1A"/>
    <w:rsid w:val="0030418F"/>
    <w:rsid w:val="00304CE6"/>
    <w:rsid w:val="003072AC"/>
    <w:rsid w:val="00312F3F"/>
    <w:rsid w:val="00313118"/>
    <w:rsid w:val="003142CD"/>
    <w:rsid w:val="00314634"/>
    <w:rsid w:val="00315725"/>
    <w:rsid w:val="00315EEE"/>
    <w:rsid w:val="00315F4E"/>
    <w:rsid w:val="00316104"/>
    <w:rsid w:val="0031791E"/>
    <w:rsid w:val="0032076A"/>
    <w:rsid w:val="00320F41"/>
    <w:rsid w:val="00321096"/>
    <w:rsid w:val="00321102"/>
    <w:rsid w:val="0032227B"/>
    <w:rsid w:val="003264E1"/>
    <w:rsid w:val="00327A2F"/>
    <w:rsid w:val="0033173C"/>
    <w:rsid w:val="00333C90"/>
    <w:rsid w:val="003367D3"/>
    <w:rsid w:val="00336B3A"/>
    <w:rsid w:val="00336C51"/>
    <w:rsid w:val="0034167C"/>
    <w:rsid w:val="00341F85"/>
    <w:rsid w:val="00341F98"/>
    <w:rsid w:val="00343DB1"/>
    <w:rsid w:val="00345329"/>
    <w:rsid w:val="00345647"/>
    <w:rsid w:val="003467AC"/>
    <w:rsid w:val="00346C40"/>
    <w:rsid w:val="00347906"/>
    <w:rsid w:val="0035075B"/>
    <w:rsid w:val="00350B21"/>
    <w:rsid w:val="00350CD0"/>
    <w:rsid w:val="00350F9A"/>
    <w:rsid w:val="00353742"/>
    <w:rsid w:val="00355B90"/>
    <w:rsid w:val="00355C36"/>
    <w:rsid w:val="00356C7F"/>
    <w:rsid w:val="00356F98"/>
    <w:rsid w:val="00357428"/>
    <w:rsid w:val="00357462"/>
    <w:rsid w:val="00362097"/>
    <w:rsid w:val="00362D82"/>
    <w:rsid w:val="003633CA"/>
    <w:rsid w:val="003635E9"/>
    <w:rsid w:val="00363BB4"/>
    <w:rsid w:val="00363C01"/>
    <w:rsid w:val="00366C63"/>
    <w:rsid w:val="00367859"/>
    <w:rsid w:val="00370FFB"/>
    <w:rsid w:val="00371BC2"/>
    <w:rsid w:val="003725F6"/>
    <w:rsid w:val="00372EAB"/>
    <w:rsid w:val="00372FDA"/>
    <w:rsid w:val="003731A6"/>
    <w:rsid w:val="003739A8"/>
    <w:rsid w:val="0037416B"/>
    <w:rsid w:val="003763FB"/>
    <w:rsid w:val="00376691"/>
    <w:rsid w:val="00376776"/>
    <w:rsid w:val="00380D45"/>
    <w:rsid w:val="00381A16"/>
    <w:rsid w:val="00381FEE"/>
    <w:rsid w:val="00382DF3"/>
    <w:rsid w:val="00383278"/>
    <w:rsid w:val="00383D85"/>
    <w:rsid w:val="003863DA"/>
    <w:rsid w:val="00386FCC"/>
    <w:rsid w:val="0039067B"/>
    <w:rsid w:val="00392ECB"/>
    <w:rsid w:val="0039358D"/>
    <w:rsid w:val="0039487F"/>
    <w:rsid w:val="00395218"/>
    <w:rsid w:val="00397DF1"/>
    <w:rsid w:val="003A0485"/>
    <w:rsid w:val="003A0CB2"/>
    <w:rsid w:val="003A1778"/>
    <w:rsid w:val="003A1A3B"/>
    <w:rsid w:val="003A1D21"/>
    <w:rsid w:val="003A1DFE"/>
    <w:rsid w:val="003A2437"/>
    <w:rsid w:val="003A2E54"/>
    <w:rsid w:val="003A3C6D"/>
    <w:rsid w:val="003A3F35"/>
    <w:rsid w:val="003A5D91"/>
    <w:rsid w:val="003B1434"/>
    <w:rsid w:val="003B152C"/>
    <w:rsid w:val="003B1ADF"/>
    <w:rsid w:val="003B1CF5"/>
    <w:rsid w:val="003B4558"/>
    <w:rsid w:val="003B54EE"/>
    <w:rsid w:val="003B5A85"/>
    <w:rsid w:val="003B5F70"/>
    <w:rsid w:val="003B6993"/>
    <w:rsid w:val="003B7632"/>
    <w:rsid w:val="003C0C3F"/>
    <w:rsid w:val="003C23EA"/>
    <w:rsid w:val="003C589A"/>
    <w:rsid w:val="003C708A"/>
    <w:rsid w:val="003D0CB3"/>
    <w:rsid w:val="003D21B1"/>
    <w:rsid w:val="003D3CC2"/>
    <w:rsid w:val="003D49BB"/>
    <w:rsid w:val="003D524A"/>
    <w:rsid w:val="003D5299"/>
    <w:rsid w:val="003D586E"/>
    <w:rsid w:val="003D794C"/>
    <w:rsid w:val="003E2FAD"/>
    <w:rsid w:val="003E3100"/>
    <w:rsid w:val="003E44B6"/>
    <w:rsid w:val="003E5085"/>
    <w:rsid w:val="003E5E80"/>
    <w:rsid w:val="003E719A"/>
    <w:rsid w:val="003E740C"/>
    <w:rsid w:val="003E74E0"/>
    <w:rsid w:val="003F0717"/>
    <w:rsid w:val="003F0F94"/>
    <w:rsid w:val="003F36AB"/>
    <w:rsid w:val="003F455E"/>
    <w:rsid w:val="003F48DE"/>
    <w:rsid w:val="003F5FFC"/>
    <w:rsid w:val="00400FE3"/>
    <w:rsid w:val="00401119"/>
    <w:rsid w:val="00401F61"/>
    <w:rsid w:val="00402F26"/>
    <w:rsid w:val="00403D99"/>
    <w:rsid w:val="004043BB"/>
    <w:rsid w:val="0040556F"/>
    <w:rsid w:val="00407686"/>
    <w:rsid w:val="00413279"/>
    <w:rsid w:val="004165AE"/>
    <w:rsid w:val="00416ADA"/>
    <w:rsid w:val="00416AF1"/>
    <w:rsid w:val="0041770A"/>
    <w:rsid w:val="00420327"/>
    <w:rsid w:val="0042191C"/>
    <w:rsid w:val="004257D4"/>
    <w:rsid w:val="0042693C"/>
    <w:rsid w:val="004272C9"/>
    <w:rsid w:val="00430A58"/>
    <w:rsid w:val="00431A03"/>
    <w:rsid w:val="00433D47"/>
    <w:rsid w:val="0043469A"/>
    <w:rsid w:val="00440A24"/>
    <w:rsid w:val="004437FA"/>
    <w:rsid w:val="0044596C"/>
    <w:rsid w:val="00447D0A"/>
    <w:rsid w:val="00452BF2"/>
    <w:rsid w:val="004536F1"/>
    <w:rsid w:val="0045411C"/>
    <w:rsid w:val="00456089"/>
    <w:rsid w:val="00457025"/>
    <w:rsid w:val="00461664"/>
    <w:rsid w:val="00462C33"/>
    <w:rsid w:val="0046356B"/>
    <w:rsid w:val="004644FA"/>
    <w:rsid w:val="00466A9C"/>
    <w:rsid w:val="00466D3B"/>
    <w:rsid w:val="004677E9"/>
    <w:rsid w:val="004678E2"/>
    <w:rsid w:val="00467FEF"/>
    <w:rsid w:val="004704EF"/>
    <w:rsid w:val="00470A10"/>
    <w:rsid w:val="00471C8D"/>
    <w:rsid w:val="00472A9E"/>
    <w:rsid w:val="004739FA"/>
    <w:rsid w:val="00473C39"/>
    <w:rsid w:val="00475709"/>
    <w:rsid w:val="00475736"/>
    <w:rsid w:val="004757BD"/>
    <w:rsid w:val="00476D47"/>
    <w:rsid w:val="00477F8C"/>
    <w:rsid w:val="00480677"/>
    <w:rsid w:val="00480F48"/>
    <w:rsid w:val="00480F69"/>
    <w:rsid w:val="0048732F"/>
    <w:rsid w:val="004919BA"/>
    <w:rsid w:val="00493AE0"/>
    <w:rsid w:val="004941FC"/>
    <w:rsid w:val="00494B90"/>
    <w:rsid w:val="004A0B69"/>
    <w:rsid w:val="004A0DF2"/>
    <w:rsid w:val="004A138A"/>
    <w:rsid w:val="004A3887"/>
    <w:rsid w:val="004A42AE"/>
    <w:rsid w:val="004A491A"/>
    <w:rsid w:val="004A53BC"/>
    <w:rsid w:val="004A6BB9"/>
    <w:rsid w:val="004B0F0B"/>
    <w:rsid w:val="004B1B43"/>
    <w:rsid w:val="004B2231"/>
    <w:rsid w:val="004B4E31"/>
    <w:rsid w:val="004B646A"/>
    <w:rsid w:val="004B7B9F"/>
    <w:rsid w:val="004C0539"/>
    <w:rsid w:val="004C0D6A"/>
    <w:rsid w:val="004C149F"/>
    <w:rsid w:val="004C2041"/>
    <w:rsid w:val="004C25F0"/>
    <w:rsid w:val="004C3272"/>
    <w:rsid w:val="004C5BE9"/>
    <w:rsid w:val="004C6014"/>
    <w:rsid w:val="004C654D"/>
    <w:rsid w:val="004C70D8"/>
    <w:rsid w:val="004C7C0B"/>
    <w:rsid w:val="004C7EFA"/>
    <w:rsid w:val="004D152E"/>
    <w:rsid w:val="004D3150"/>
    <w:rsid w:val="004D3468"/>
    <w:rsid w:val="004D4028"/>
    <w:rsid w:val="004D44E2"/>
    <w:rsid w:val="004D466F"/>
    <w:rsid w:val="004D47BB"/>
    <w:rsid w:val="004D50D3"/>
    <w:rsid w:val="004D67D4"/>
    <w:rsid w:val="004D7E70"/>
    <w:rsid w:val="004E02B9"/>
    <w:rsid w:val="004E0341"/>
    <w:rsid w:val="004E1659"/>
    <w:rsid w:val="004E27FB"/>
    <w:rsid w:val="004E3847"/>
    <w:rsid w:val="004E4A50"/>
    <w:rsid w:val="004E4B73"/>
    <w:rsid w:val="004E52C5"/>
    <w:rsid w:val="004E6539"/>
    <w:rsid w:val="004E6B96"/>
    <w:rsid w:val="004F0407"/>
    <w:rsid w:val="004F2FF9"/>
    <w:rsid w:val="004F39E5"/>
    <w:rsid w:val="004F57E5"/>
    <w:rsid w:val="004F68A5"/>
    <w:rsid w:val="005001AA"/>
    <w:rsid w:val="005001DC"/>
    <w:rsid w:val="0050116B"/>
    <w:rsid w:val="00501181"/>
    <w:rsid w:val="00501191"/>
    <w:rsid w:val="0050187C"/>
    <w:rsid w:val="00501E8C"/>
    <w:rsid w:val="00503C28"/>
    <w:rsid w:val="00504691"/>
    <w:rsid w:val="00504EEF"/>
    <w:rsid w:val="00505DBA"/>
    <w:rsid w:val="00506835"/>
    <w:rsid w:val="00506ABF"/>
    <w:rsid w:val="00510312"/>
    <w:rsid w:val="00510CDE"/>
    <w:rsid w:val="00510FCB"/>
    <w:rsid w:val="00514A4F"/>
    <w:rsid w:val="00515B89"/>
    <w:rsid w:val="00515D39"/>
    <w:rsid w:val="00516DAF"/>
    <w:rsid w:val="005200BE"/>
    <w:rsid w:val="00520409"/>
    <w:rsid w:val="005208C6"/>
    <w:rsid w:val="005214DC"/>
    <w:rsid w:val="00523878"/>
    <w:rsid w:val="00523E2F"/>
    <w:rsid w:val="00524F74"/>
    <w:rsid w:val="005250A4"/>
    <w:rsid w:val="00526305"/>
    <w:rsid w:val="005266FF"/>
    <w:rsid w:val="005267D6"/>
    <w:rsid w:val="00530602"/>
    <w:rsid w:val="00530D53"/>
    <w:rsid w:val="00531EFE"/>
    <w:rsid w:val="00533311"/>
    <w:rsid w:val="00537DEE"/>
    <w:rsid w:val="00542FD6"/>
    <w:rsid w:val="0054340B"/>
    <w:rsid w:val="00544E5C"/>
    <w:rsid w:val="00545796"/>
    <w:rsid w:val="005459FD"/>
    <w:rsid w:val="00547447"/>
    <w:rsid w:val="005479FD"/>
    <w:rsid w:val="00547D7A"/>
    <w:rsid w:val="00551625"/>
    <w:rsid w:val="00552473"/>
    <w:rsid w:val="005527C0"/>
    <w:rsid w:val="00552D7B"/>
    <w:rsid w:val="00553EAE"/>
    <w:rsid w:val="00555BF1"/>
    <w:rsid w:val="00555DA1"/>
    <w:rsid w:val="00556CE8"/>
    <w:rsid w:val="00556DEB"/>
    <w:rsid w:val="00557005"/>
    <w:rsid w:val="005602D3"/>
    <w:rsid w:val="00560E19"/>
    <w:rsid w:val="00561731"/>
    <w:rsid w:val="005619A0"/>
    <w:rsid w:val="00561DCA"/>
    <w:rsid w:val="00562023"/>
    <w:rsid w:val="00564FBB"/>
    <w:rsid w:val="00566FAF"/>
    <w:rsid w:val="005704AB"/>
    <w:rsid w:val="0057174C"/>
    <w:rsid w:val="00571C7D"/>
    <w:rsid w:val="00571E9A"/>
    <w:rsid w:val="00572440"/>
    <w:rsid w:val="0057566C"/>
    <w:rsid w:val="0057725A"/>
    <w:rsid w:val="00577789"/>
    <w:rsid w:val="00577AB5"/>
    <w:rsid w:val="00577DB2"/>
    <w:rsid w:val="00577E78"/>
    <w:rsid w:val="005847A3"/>
    <w:rsid w:val="00584E35"/>
    <w:rsid w:val="00585147"/>
    <w:rsid w:val="0058531E"/>
    <w:rsid w:val="00586AB6"/>
    <w:rsid w:val="00586D24"/>
    <w:rsid w:val="0058721E"/>
    <w:rsid w:val="00587427"/>
    <w:rsid w:val="00587C9C"/>
    <w:rsid w:val="00590C95"/>
    <w:rsid w:val="00590E93"/>
    <w:rsid w:val="005911C8"/>
    <w:rsid w:val="00591FEF"/>
    <w:rsid w:val="00593654"/>
    <w:rsid w:val="005939AD"/>
    <w:rsid w:val="005942FA"/>
    <w:rsid w:val="005944CE"/>
    <w:rsid w:val="00596E47"/>
    <w:rsid w:val="00597EFB"/>
    <w:rsid w:val="005A033E"/>
    <w:rsid w:val="005A22FF"/>
    <w:rsid w:val="005A29E9"/>
    <w:rsid w:val="005A3973"/>
    <w:rsid w:val="005A4F6F"/>
    <w:rsid w:val="005A52CA"/>
    <w:rsid w:val="005A70EF"/>
    <w:rsid w:val="005A782E"/>
    <w:rsid w:val="005A795B"/>
    <w:rsid w:val="005B0EDE"/>
    <w:rsid w:val="005B178E"/>
    <w:rsid w:val="005B1831"/>
    <w:rsid w:val="005B1E57"/>
    <w:rsid w:val="005B2ABA"/>
    <w:rsid w:val="005B3AEA"/>
    <w:rsid w:val="005B46E2"/>
    <w:rsid w:val="005B4752"/>
    <w:rsid w:val="005B6EE4"/>
    <w:rsid w:val="005C18D8"/>
    <w:rsid w:val="005C2933"/>
    <w:rsid w:val="005C3987"/>
    <w:rsid w:val="005C46AC"/>
    <w:rsid w:val="005C4982"/>
    <w:rsid w:val="005C5010"/>
    <w:rsid w:val="005C521C"/>
    <w:rsid w:val="005C7C25"/>
    <w:rsid w:val="005D2E56"/>
    <w:rsid w:val="005D520C"/>
    <w:rsid w:val="005D7A4E"/>
    <w:rsid w:val="005E14A6"/>
    <w:rsid w:val="005E1762"/>
    <w:rsid w:val="005E3473"/>
    <w:rsid w:val="005E5F5D"/>
    <w:rsid w:val="005E640C"/>
    <w:rsid w:val="005E669F"/>
    <w:rsid w:val="005F11F3"/>
    <w:rsid w:val="005F149C"/>
    <w:rsid w:val="005F159A"/>
    <w:rsid w:val="005F2165"/>
    <w:rsid w:val="005F283C"/>
    <w:rsid w:val="005F2B99"/>
    <w:rsid w:val="005F2E10"/>
    <w:rsid w:val="005F39F6"/>
    <w:rsid w:val="005F71F0"/>
    <w:rsid w:val="005F7582"/>
    <w:rsid w:val="005F7EB2"/>
    <w:rsid w:val="0060123F"/>
    <w:rsid w:val="00601511"/>
    <w:rsid w:val="0060216E"/>
    <w:rsid w:val="00602389"/>
    <w:rsid w:val="00603221"/>
    <w:rsid w:val="00603927"/>
    <w:rsid w:val="00604CC1"/>
    <w:rsid w:val="006066B9"/>
    <w:rsid w:val="00607E99"/>
    <w:rsid w:val="0061078A"/>
    <w:rsid w:val="00611937"/>
    <w:rsid w:val="00612A52"/>
    <w:rsid w:val="00613969"/>
    <w:rsid w:val="00614E9D"/>
    <w:rsid w:val="00616B4B"/>
    <w:rsid w:val="00617066"/>
    <w:rsid w:val="00621637"/>
    <w:rsid w:val="00621FB1"/>
    <w:rsid w:val="00622705"/>
    <w:rsid w:val="0062396E"/>
    <w:rsid w:val="006247D3"/>
    <w:rsid w:val="0062495B"/>
    <w:rsid w:val="00625C9C"/>
    <w:rsid w:val="00626312"/>
    <w:rsid w:val="00626C83"/>
    <w:rsid w:val="00627D14"/>
    <w:rsid w:val="006303E1"/>
    <w:rsid w:val="00632B37"/>
    <w:rsid w:val="00632E32"/>
    <w:rsid w:val="00633141"/>
    <w:rsid w:val="00634B11"/>
    <w:rsid w:val="00635603"/>
    <w:rsid w:val="00640203"/>
    <w:rsid w:val="00643E41"/>
    <w:rsid w:val="00644B44"/>
    <w:rsid w:val="00644D78"/>
    <w:rsid w:val="006450EE"/>
    <w:rsid w:val="00647040"/>
    <w:rsid w:val="00647320"/>
    <w:rsid w:val="0064783E"/>
    <w:rsid w:val="006478F2"/>
    <w:rsid w:val="00647F9A"/>
    <w:rsid w:val="0065069F"/>
    <w:rsid w:val="00650AA3"/>
    <w:rsid w:val="00650E8A"/>
    <w:rsid w:val="006524C5"/>
    <w:rsid w:val="006529C0"/>
    <w:rsid w:val="00653806"/>
    <w:rsid w:val="00654448"/>
    <w:rsid w:val="00654AFC"/>
    <w:rsid w:val="0065634F"/>
    <w:rsid w:val="00657B1B"/>
    <w:rsid w:val="006612FB"/>
    <w:rsid w:val="0066191C"/>
    <w:rsid w:val="00662E32"/>
    <w:rsid w:val="00662EC9"/>
    <w:rsid w:val="006645EA"/>
    <w:rsid w:val="00665F29"/>
    <w:rsid w:val="006664EC"/>
    <w:rsid w:val="00666C52"/>
    <w:rsid w:val="0066727E"/>
    <w:rsid w:val="00670D38"/>
    <w:rsid w:val="00671843"/>
    <w:rsid w:val="00672F6F"/>
    <w:rsid w:val="006730E5"/>
    <w:rsid w:val="006736A7"/>
    <w:rsid w:val="00673B5E"/>
    <w:rsid w:val="006743EA"/>
    <w:rsid w:val="0068043B"/>
    <w:rsid w:val="0068136C"/>
    <w:rsid w:val="00681810"/>
    <w:rsid w:val="00682032"/>
    <w:rsid w:val="006822C4"/>
    <w:rsid w:val="0068241D"/>
    <w:rsid w:val="006825C5"/>
    <w:rsid w:val="00683382"/>
    <w:rsid w:val="00683519"/>
    <w:rsid w:val="00684F82"/>
    <w:rsid w:val="00690FFB"/>
    <w:rsid w:val="00693EB2"/>
    <w:rsid w:val="0069482C"/>
    <w:rsid w:val="006951E6"/>
    <w:rsid w:val="006961B1"/>
    <w:rsid w:val="006963F1"/>
    <w:rsid w:val="00697DC8"/>
    <w:rsid w:val="006A1594"/>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1BEB"/>
    <w:rsid w:val="006C3076"/>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06"/>
    <w:rsid w:val="006D7C63"/>
    <w:rsid w:val="006E000D"/>
    <w:rsid w:val="006E103B"/>
    <w:rsid w:val="006E1487"/>
    <w:rsid w:val="006E21CD"/>
    <w:rsid w:val="006E2338"/>
    <w:rsid w:val="006E2380"/>
    <w:rsid w:val="006E4379"/>
    <w:rsid w:val="006E4C2D"/>
    <w:rsid w:val="006E5CF3"/>
    <w:rsid w:val="006E6444"/>
    <w:rsid w:val="006E64A6"/>
    <w:rsid w:val="006E6EB0"/>
    <w:rsid w:val="006E7B71"/>
    <w:rsid w:val="006F07E0"/>
    <w:rsid w:val="006F19AD"/>
    <w:rsid w:val="006F1F49"/>
    <w:rsid w:val="006F2AEF"/>
    <w:rsid w:val="006F470A"/>
    <w:rsid w:val="006F4BCF"/>
    <w:rsid w:val="006F51F9"/>
    <w:rsid w:val="006F5B8F"/>
    <w:rsid w:val="006F5D08"/>
    <w:rsid w:val="006F6842"/>
    <w:rsid w:val="006F7510"/>
    <w:rsid w:val="007011C1"/>
    <w:rsid w:val="0070138A"/>
    <w:rsid w:val="0070435E"/>
    <w:rsid w:val="00706441"/>
    <w:rsid w:val="00706902"/>
    <w:rsid w:val="00707990"/>
    <w:rsid w:val="007124ED"/>
    <w:rsid w:val="0071265D"/>
    <w:rsid w:val="007126CB"/>
    <w:rsid w:val="00712B64"/>
    <w:rsid w:val="00714165"/>
    <w:rsid w:val="00717DCB"/>
    <w:rsid w:val="00717EBE"/>
    <w:rsid w:val="007207E1"/>
    <w:rsid w:val="007218FD"/>
    <w:rsid w:val="00721C2D"/>
    <w:rsid w:val="00722831"/>
    <w:rsid w:val="0072583F"/>
    <w:rsid w:val="007277A0"/>
    <w:rsid w:val="007279D1"/>
    <w:rsid w:val="00727EE8"/>
    <w:rsid w:val="007317F9"/>
    <w:rsid w:val="00731AF6"/>
    <w:rsid w:val="00731B8E"/>
    <w:rsid w:val="00733153"/>
    <w:rsid w:val="0073651D"/>
    <w:rsid w:val="00736BA9"/>
    <w:rsid w:val="00741847"/>
    <w:rsid w:val="00742F31"/>
    <w:rsid w:val="00744154"/>
    <w:rsid w:val="0074529C"/>
    <w:rsid w:val="00745429"/>
    <w:rsid w:val="00746AE8"/>
    <w:rsid w:val="00746C15"/>
    <w:rsid w:val="00750C89"/>
    <w:rsid w:val="007522B0"/>
    <w:rsid w:val="007525D9"/>
    <w:rsid w:val="00752B27"/>
    <w:rsid w:val="00752C9C"/>
    <w:rsid w:val="00752D90"/>
    <w:rsid w:val="0075348F"/>
    <w:rsid w:val="00754425"/>
    <w:rsid w:val="00754636"/>
    <w:rsid w:val="007561E3"/>
    <w:rsid w:val="00756AF7"/>
    <w:rsid w:val="00756F9C"/>
    <w:rsid w:val="00757E79"/>
    <w:rsid w:val="007625A5"/>
    <w:rsid w:val="007635F5"/>
    <w:rsid w:val="00763D87"/>
    <w:rsid w:val="00764170"/>
    <w:rsid w:val="00764573"/>
    <w:rsid w:val="00764DC5"/>
    <w:rsid w:val="00766779"/>
    <w:rsid w:val="007676BA"/>
    <w:rsid w:val="00771AB7"/>
    <w:rsid w:val="00771B02"/>
    <w:rsid w:val="00772E81"/>
    <w:rsid w:val="00772FD7"/>
    <w:rsid w:val="00774AFC"/>
    <w:rsid w:val="00774C8D"/>
    <w:rsid w:val="007809B3"/>
    <w:rsid w:val="00780A67"/>
    <w:rsid w:val="007812B5"/>
    <w:rsid w:val="007812C8"/>
    <w:rsid w:val="007814D0"/>
    <w:rsid w:val="007815CD"/>
    <w:rsid w:val="0078478F"/>
    <w:rsid w:val="00784871"/>
    <w:rsid w:val="00784B83"/>
    <w:rsid w:val="00784B9D"/>
    <w:rsid w:val="007866A8"/>
    <w:rsid w:val="00790468"/>
    <w:rsid w:val="0079112E"/>
    <w:rsid w:val="00791C94"/>
    <w:rsid w:val="00791EE7"/>
    <w:rsid w:val="00793477"/>
    <w:rsid w:val="00793EB6"/>
    <w:rsid w:val="007945A1"/>
    <w:rsid w:val="00794A46"/>
    <w:rsid w:val="00795D9D"/>
    <w:rsid w:val="007964C5"/>
    <w:rsid w:val="00796ACA"/>
    <w:rsid w:val="0079756D"/>
    <w:rsid w:val="00797E0A"/>
    <w:rsid w:val="007A0006"/>
    <w:rsid w:val="007A07E5"/>
    <w:rsid w:val="007A1510"/>
    <w:rsid w:val="007A1BB9"/>
    <w:rsid w:val="007A1FEF"/>
    <w:rsid w:val="007A237A"/>
    <w:rsid w:val="007A468F"/>
    <w:rsid w:val="007A744C"/>
    <w:rsid w:val="007B114B"/>
    <w:rsid w:val="007B2062"/>
    <w:rsid w:val="007B291C"/>
    <w:rsid w:val="007B2A92"/>
    <w:rsid w:val="007B4EA7"/>
    <w:rsid w:val="007B5D08"/>
    <w:rsid w:val="007B632B"/>
    <w:rsid w:val="007B6B3A"/>
    <w:rsid w:val="007B7A67"/>
    <w:rsid w:val="007C044D"/>
    <w:rsid w:val="007C0469"/>
    <w:rsid w:val="007C2E6D"/>
    <w:rsid w:val="007C2EEA"/>
    <w:rsid w:val="007C4A23"/>
    <w:rsid w:val="007C5DAD"/>
    <w:rsid w:val="007C6752"/>
    <w:rsid w:val="007D1922"/>
    <w:rsid w:val="007D2914"/>
    <w:rsid w:val="007D30FA"/>
    <w:rsid w:val="007D4EF2"/>
    <w:rsid w:val="007D5ACF"/>
    <w:rsid w:val="007E16B1"/>
    <w:rsid w:val="007E1A2A"/>
    <w:rsid w:val="007E1E7A"/>
    <w:rsid w:val="007E2966"/>
    <w:rsid w:val="007E4C03"/>
    <w:rsid w:val="007E4E46"/>
    <w:rsid w:val="007E56C8"/>
    <w:rsid w:val="007E68F0"/>
    <w:rsid w:val="007F0309"/>
    <w:rsid w:val="007F058C"/>
    <w:rsid w:val="007F1410"/>
    <w:rsid w:val="007F49E5"/>
    <w:rsid w:val="007F5FD5"/>
    <w:rsid w:val="007F7723"/>
    <w:rsid w:val="008008CC"/>
    <w:rsid w:val="00800CC5"/>
    <w:rsid w:val="008023F0"/>
    <w:rsid w:val="00802885"/>
    <w:rsid w:val="00802D43"/>
    <w:rsid w:val="0080650F"/>
    <w:rsid w:val="00806569"/>
    <w:rsid w:val="00807730"/>
    <w:rsid w:val="00810272"/>
    <w:rsid w:val="00810284"/>
    <w:rsid w:val="00810E91"/>
    <w:rsid w:val="00811300"/>
    <w:rsid w:val="00811C7F"/>
    <w:rsid w:val="0082039C"/>
    <w:rsid w:val="008211F1"/>
    <w:rsid w:val="0082155D"/>
    <w:rsid w:val="00822128"/>
    <w:rsid w:val="00824B8D"/>
    <w:rsid w:val="00826916"/>
    <w:rsid w:val="00826F64"/>
    <w:rsid w:val="0082745E"/>
    <w:rsid w:val="0083118B"/>
    <w:rsid w:val="00832012"/>
    <w:rsid w:val="0083203F"/>
    <w:rsid w:val="008358AC"/>
    <w:rsid w:val="00835A45"/>
    <w:rsid w:val="0083604C"/>
    <w:rsid w:val="00836966"/>
    <w:rsid w:val="00837278"/>
    <w:rsid w:val="008376F9"/>
    <w:rsid w:val="008406B2"/>
    <w:rsid w:val="00840B74"/>
    <w:rsid w:val="00841CB2"/>
    <w:rsid w:val="00841F1A"/>
    <w:rsid w:val="008436BF"/>
    <w:rsid w:val="00843D1E"/>
    <w:rsid w:val="00844224"/>
    <w:rsid w:val="00845B4B"/>
    <w:rsid w:val="00845DA6"/>
    <w:rsid w:val="008467AE"/>
    <w:rsid w:val="00851BE3"/>
    <w:rsid w:val="00852F6D"/>
    <w:rsid w:val="00853933"/>
    <w:rsid w:val="00855384"/>
    <w:rsid w:val="00855FDE"/>
    <w:rsid w:val="008563C8"/>
    <w:rsid w:val="00863247"/>
    <w:rsid w:val="008632DE"/>
    <w:rsid w:val="00864279"/>
    <w:rsid w:val="0086664F"/>
    <w:rsid w:val="00866A5B"/>
    <w:rsid w:val="00870138"/>
    <w:rsid w:val="0087107D"/>
    <w:rsid w:val="00871D19"/>
    <w:rsid w:val="00872B48"/>
    <w:rsid w:val="00873A2F"/>
    <w:rsid w:val="00873C15"/>
    <w:rsid w:val="00873F11"/>
    <w:rsid w:val="0087445A"/>
    <w:rsid w:val="00874FE3"/>
    <w:rsid w:val="00877124"/>
    <w:rsid w:val="00877F32"/>
    <w:rsid w:val="0087DBD7"/>
    <w:rsid w:val="008809C7"/>
    <w:rsid w:val="008817E1"/>
    <w:rsid w:val="00881843"/>
    <w:rsid w:val="008818DA"/>
    <w:rsid w:val="00881E7D"/>
    <w:rsid w:val="0088220D"/>
    <w:rsid w:val="008824FF"/>
    <w:rsid w:val="00883105"/>
    <w:rsid w:val="00883600"/>
    <w:rsid w:val="0088447D"/>
    <w:rsid w:val="00884837"/>
    <w:rsid w:val="008856AE"/>
    <w:rsid w:val="008859BB"/>
    <w:rsid w:val="00886506"/>
    <w:rsid w:val="00887711"/>
    <w:rsid w:val="00890EBB"/>
    <w:rsid w:val="00892985"/>
    <w:rsid w:val="00893285"/>
    <w:rsid w:val="00893641"/>
    <w:rsid w:val="00893745"/>
    <w:rsid w:val="008939C9"/>
    <w:rsid w:val="00894D28"/>
    <w:rsid w:val="00895776"/>
    <w:rsid w:val="008A0937"/>
    <w:rsid w:val="008A3100"/>
    <w:rsid w:val="008A40D9"/>
    <w:rsid w:val="008A5DD2"/>
    <w:rsid w:val="008B0EB4"/>
    <w:rsid w:val="008B483E"/>
    <w:rsid w:val="008B5081"/>
    <w:rsid w:val="008C17D5"/>
    <w:rsid w:val="008C2A2D"/>
    <w:rsid w:val="008C3410"/>
    <w:rsid w:val="008C3D90"/>
    <w:rsid w:val="008C4284"/>
    <w:rsid w:val="008C4496"/>
    <w:rsid w:val="008C51A3"/>
    <w:rsid w:val="008C6452"/>
    <w:rsid w:val="008C794B"/>
    <w:rsid w:val="008D00B5"/>
    <w:rsid w:val="008D01E7"/>
    <w:rsid w:val="008D0585"/>
    <w:rsid w:val="008D2275"/>
    <w:rsid w:val="008D2BDD"/>
    <w:rsid w:val="008D5873"/>
    <w:rsid w:val="008D6F88"/>
    <w:rsid w:val="008D7FD4"/>
    <w:rsid w:val="008E076D"/>
    <w:rsid w:val="008E2517"/>
    <w:rsid w:val="008E26D7"/>
    <w:rsid w:val="008E2F47"/>
    <w:rsid w:val="008E6986"/>
    <w:rsid w:val="008E7218"/>
    <w:rsid w:val="008E7443"/>
    <w:rsid w:val="008E7578"/>
    <w:rsid w:val="008F0D7D"/>
    <w:rsid w:val="008F28DA"/>
    <w:rsid w:val="008F2D57"/>
    <w:rsid w:val="008F3B6F"/>
    <w:rsid w:val="008F413F"/>
    <w:rsid w:val="008F4A77"/>
    <w:rsid w:val="008F4FC4"/>
    <w:rsid w:val="008F5001"/>
    <w:rsid w:val="008F698B"/>
    <w:rsid w:val="00900064"/>
    <w:rsid w:val="00900300"/>
    <w:rsid w:val="0090133E"/>
    <w:rsid w:val="00901F73"/>
    <w:rsid w:val="00902291"/>
    <w:rsid w:val="00903806"/>
    <w:rsid w:val="00903950"/>
    <w:rsid w:val="00903CCB"/>
    <w:rsid w:val="00903E92"/>
    <w:rsid w:val="00904EF7"/>
    <w:rsid w:val="00907EA0"/>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0D"/>
    <w:rsid w:val="00924119"/>
    <w:rsid w:val="00926D89"/>
    <w:rsid w:val="0092760B"/>
    <w:rsid w:val="00927AF5"/>
    <w:rsid w:val="00927DC0"/>
    <w:rsid w:val="00932515"/>
    <w:rsid w:val="009326E1"/>
    <w:rsid w:val="009329FF"/>
    <w:rsid w:val="00934C85"/>
    <w:rsid w:val="00934F17"/>
    <w:rsid w:val="009360B5"/>
    <w:rsid w:val="009420DF"/>
    <w:rsid w:val="009464E6"/>
    <w:rsid w:val="00946976"/>
    <w:rsid w:val="00947226"/>
    <w:rsid w:val="00952349"/>
    <w:rsid w:val="009525C0"/>
    <w:rsid w:val="009527E7"/>
    <w:rsid w:val="009539E4"/>
    <w:rsid w:val="00954C65"/>
    <w:rsid w:val="00954CA0"/>
    <w:rsid w:val="00954CCD"/>
    <w:rsid w:val="009552C6"/>
    <w:rsid w:val="00955C53"/>
    <w:rsid w:val="00956060"/>
    <w:rsid w:val="0095714B"/>
    <w:rsid w:val="00957334"/>
    <w:rsid w:val="0096084B"/>
    <w:rsid w:val="00960982"/>
    <w:rsid w:val="00961E66"/>
    <w:rsid w:val="009626FB"/>
    <w:rsid w:val="009628E9"/>
    <w:rsid w:val="00963A36"/>
    <w:rsid w:val="00964BC0"/>
    <w:rsid w:val="00964E23"/>
    <w:rsid w:val="00965698"/>
    <w:rsid w:val="00965DF1"/>
    <w:rsid w:val="00966C9F"/>
    <w:rsid w:val="00967A9A"/>
    <w:rsid w:val="00971123"/>
    <w:rsid w:val="0097355E"/>
    <w:rsid w:val="009746A4"/>
    <w:rsid w:val="00974ED0"/>
    <w:rsid w:val="00975960"/>
    <w:rsid w:val="00976636"/>
    <w:rsid w:val="0097788A"/>
    <w:rsid w:val="00977994"/>
    <w:rsid w:val="00977E19"/>
    <w:rsid w:val="00982B52"/>
    <w:rsid w:val="00983FD9"/>
    <w:rsid w:val="00984911"/>
    <w:rsid w:val="009850F5"/>
    <w:rsid w:val="00986093"/>
    <w:rsid w:val="0098717D"/>
    <w:rsid w:val="009875FF"/>
    <w:rsid w:val="009910A8"/>
    <w:rsid w:val="00992256"/>
    <w:rsid w:val="009940E4"/>
    <w:rsid w:val="009955E6"/>
    <w:rsid w:val="009969FE"/>
    <w:rsid w:val="00997591"/>
    <w:rsid w:val="009A0F9C"/>
    <w:rsid w:val="009A1B88"/>
    <w:rsid w:val="009A22DF"/>
    <w:rsid w:val="009A43E1"/>
    <w:rsid w:val="009A4DE1"/>
    <w:rsid w:val="009A735C"/>
    <w:rsid w:val="009B05D6"/>
    <w:rsid w:val="009B0A43"/>
    <w:rsid w:val="009B1935"/>
    <w:rsid w:val="009B1A33"/>
    <w:rsid w:val="009B488B"/>
    <w:rsid w:val="009B4EFC"/>
    <w:rsid w:val="009B4F4A"/>
    <w:rsid w:val="009B6566"/>
    <w:rsid w:val="009C0540"/>
    <w:rsid w:val="009C10B4"/>
    <w:rsid w:val="009C1185"/>
    <w:rsid w:val="009C270D"/>
    <w:rsid w:val="009C3286"/>
    <w:rsid w:val="009C47B2"/>
    <w:rsid w:val="009C504A"/>
    <w:rsid w:val="009C635D"/>
    <w:rsid w:val="009C6A7A"/>
    <w:rsid w:val="009C7DC7"/>
    <w:rsid w:val="009D0609"/>
    <w:rsid w:val="009D09FB"/>
    <w:rsid w:val="009D5388"/>
    <w:rsid w:val="009D7981"/>
    <w:rsid w:val="009E1BCD"/>
    <w:rsid w:val="009E264E"/>
    <w:rsid w:val="009E37E8"/>
    <w:rsid w:val="009E61D9"/>
    <w:rsid w:val="009E6F41"/>
    <w:rsid w:val="009E7FE9"/>
    <w:rsid w:val="009F0395"/>
    <w:rsid w:val="009F08FB"/>
    <w:rsid w:val="009F2665"/>
    <w:rsid w:val="009F2F7D"/>
    <w:rsid w:val="009F3704"/>
    <w:rsid w:val="009F378D"/>
    <w:rsid w:val="009F4344"/>
    <w:rsid w:val="009F4637"/>
    <w:rsid w:val="009F4B7C"/>
    <w:rsid w:val="009F5E0D"/>
    <w:rsid w:val="009F6095"/>
    <w:rsid w:val="00A005D1"/>
    <w:rsid w:val="00A00A08"/>
    <w:rsid w:val="00A01715"/>
    <w:rsid w:val="00A02757"/>
    <w:rsid w:val="00A02952"/>
    <w:rsid w:val="00A053B0"/>
    <w:rsid w:val="00A06076"/>
    <w:rsid w:val="00A0623E"/>
    <w:rsid w:val="00A07318"/>
    <w:rsid w:val="00A07BE2"/>
    <w:rsid w:val="00A15263"/>
    <w:rsid w:val="00A16FC6"/>
    <w:rsid w:val="00A1755B"/>
    <w:rsid w:val="00A17615"/>
    <w:rsid w:val="00A20C36"/>
    <w:rsid w:val="00A20EF1"/>
    <w:rsid w:val="00A22335"/>
    <w:rsid w:val="00A22BFD"/>
    <w:rsid w:val="00A23BDC"/>
    <w:rsid w:val="00A246EE"/>
    <w:rsid w:val="00A25607"/>
    <w:rsid w:val="00A26FF1"/>
    <w:rsid w:val="00A273D6"/>
    <w:rsid w:val="00A27B38"/>
    <w:rsid w:val="00A31230"/>
    <w:rsid w:val="00A32D82"/>
    <w:rsid w:val="00A33767"/>
    <w:rsid w:val="00A356A2"/>
    <w:rsid w:val="00A35722"/>
    <w:rsid w:val="00A36EA5"/>
    <w:rsid w:val="00A3755A"/>
    <w:rsid w:val="00A37807"/>
    <w:rsid w:val="00A4170F"/>
    <w:rsid w:val="00A466C7"/>
    <w:rsid w:val="00A47C72"/>
    <w:rsid w:val="00A53739"/>
    <w:rsid w:val="00A538B1"/>
    <w:rsid w:val="00A53B25"/>
    <w:rsid w:val="00A5430D"/>
    <w:rsid w:val="00A55CC8"/>
    <w:rsid w:val="00A56473"/>
    <w:rsid w:val="00A5728A"/>
    <w:rsid w:val="00A57807"/>
    <w:rsid w:val="00A60A82"/>
    <w:rsid w:val="00A6152A"/>
    <w:rsid w:val="00A629A1"/>
    <w:rsid w:val="00A62CCD"/>
    <w:rsid w:val="00A62DAD"/>
    <w:rsid w:val="00A64C2F"/>
    <w:rsid w:val="00A64D2D"/>
    <w:rsid w:val="00A65BF4"/>
    <w:rsid w:val="00A66AF6"/>
    <w:rsid w:val="00A7138F"/>
    <w:rsid w:val="00A71FB3"/>
    <w:rsid w:val="00A725CC"/>
    <w:rsid w:val="00A72807"/>
    <w:rsid w:val="00A73AAC"/>
    <w:rsid w:val="00A75404"/>
    <w:rsid w:val="00A76B1C"/>
    <w:rsid w:val="00A770A8"/>
    <w:rsid w:val="00A77451"/>
    <w:rsid w:val="00A77479"/>
    <w:rsid w:val="00A7777A"/>
    <w:rsid w:val="00A80810"/>
    <w:rsid w:val="00A839F0"/>
    <w:rsid w:val="00A849ED"/>
    <w:rsid w:val="00A84CB5"/>
    <w:rsid w:val="00A85B0A"/>
    <w:rsid w:val="00A866F4"/>
    <w:rsid w:val="00A8719A"/>
    <w:rsid w:val="00A87BD7"/>
    <w:rsid w:val="00A9002E"/>
    <w:rsid w:val="00A90378"/>
    <w:rsid w:val="00A915F3"/>
    <w:rsid w:val="00A92874"/>
    <w:rsid w:val="00A92B66"/>
    <w:rsid w:val="00A936AC"/>
    <w:rsid w:val="00A9532C"/>
    <w:rsid w:val="00A962EE"/>
    <w:rsid w:val="00A9754A"/>
    <w:rsid w:val="00A97EC0"/>
    <w:rsid w:val="00AA000E"/>
    <w:rsid w:val="00AA1C94"/>
    <w:rsid w:val="00AA300F"/>
    <w:rsid w:val="00AA3097"/>
    <w:rsid w:val="00AA4499"/>
    <w:rsid w:val="00AA5059"/>
    <w:rsid w:val="00AA6458"/>
    <w:rsid w:val="00AB0302"/>
    <w:rsid w:val="00AB0B6F"/>
    <w:rsid w:val="00AB0C87"/>
    <w:rsid w:val="00AB160F"/>
    <w:rsid w:val="00AB1EB6"/>
    <w:rsid w:val="00AB2320"/>
    <w:rsid w:val="00AB43DB"/>
    <w:rsid w:val="00AB4A06"/>
    <w:rsid w:val="00AB5A1A"/>
    <w:rsid w:val="00AB6143"/>
    <w:rsid w:val="00AB7F89"/>
    <w:rsid w:val="00AC077D"/>
    <w:rsid w:val="00AC0C97"/>
    <w:rsid w:val="00AC2EAC"/>
    <w:rsid w:val="00AC364B"/>
    <w:rsid w:val="00AC388A"/>
    <w:rsid w:val="00AC60C9"/>
    <w:rsid w:val="00AC6285"/>
    <w:rsid w:val="00AD1682"/>
    <w:rsid w:val="00AD1D8C"/>
    <w:rsid w:val="00AD3B52"/>
    <w:rsid w:val="00AD3B7C"/>
    <w:rsid w:val="00AD4463"/>
    <w:rsid w:val="00AD6651"/>
    <w:rsid w:val="00AD6C9D"/>
    <w:rsid w:val="00AD6F69"/>
    <w:rsid w:val="00AD7626"/>
    <w:rsid w:val="00AD7CAC"/>
    <w:rsid w:val="00AD7D81"/>
    <w:rsid w:val="00AE0444"/>
    <w:rsid w:val="00AE0BBD"/>
    <w:rsid w:val="00AE1E43"/>
    <w:rsid w:val="00AE39B5"/>
    <w:rsid w:val="00AE4C02"/>
    <w:rsid w:val="00AE4DD8"/>
    <w:rsid w:val="00AE55EC"/>
    <w:rsid w:val="00AE56ED"/>
    <w:rsid w:val="00AE7283"/>
    <w:rsid w:val="00AF2022"/>
    <w:rsid w:val="00AF2D69"/>
    <w:rsid w:val="00AF38BA"/>
    <w:rsid w:val="00AF4E1C"/>
    <w:rsid w:val="00AF582F"/>
    <w:rsid w:val="00AF5A95"/>
    <w:rsid w:val="00AF5AC1"/>
    <w:rsid w:val="00AF63F5"/>
    <w:rsid w:val="00AF6698"/>
    <w:rsid w:val="00AF67A4"/>
    <w:rsid w:val="00AF69FD"/>
    <w:rsid w:val="00AF6C0E"/>
    <w:rsid w:val="00B01E92"/>
    <w:rsid w:val="00B02C79"/>
    <w:rsid w:val="00B03296"/>
    <w:rsid w:val="00B03F34"/>
    <w:rsid w:val="00B0556E"/>
    <w:rsid w:val="00B05616"/>
    <w:rsid w:val="00B0643A"/>
    <w:rsid w:val="00B069A1"/>
    <w:rsid w:val="00B06C97"/>
    <w:rsid w:val="00B06EC8"/>
    <w:rsid w:val="00B11043"/>
    <w:rsid w:val="00B1147F"/>
    <w:rsid w:val="00B114A6"/>
    <w:rsid w:val="00B13A3E"/>
    <w:rsid w:val="00B17530"/>
    <w:rsid w:val="00B177B8"/>
    <w:rsid w:val="00B20F6B"/>
    <w:rsid w:val="00B22095"/>
    <w:rsid w:val="00B22DD4"/>
    <w:rsid w:val="00B23B45"/>
    <w:rsid w:val="00B2703D"/>
    <w:rsid w:val="00B274DE"/>
    <w:rsid w:val="00B3015E"/>
    <w:rsid w:val="00B31271"/>
    <w:rsid w:val="00B32442"/>
    <w:rsid w:val="00B32738"/>
    <w:rsid w:val="00B32BAA"/>
    <w:rsid w:val="00B34215"/>
    <w:rsid w:val="00B359B0"/>
    <w:rsid w:val="00B3625B"/>
    <w:rsid w:val="00B372BE"/>
    <w:rsid w:val="00B378AC"/>
    <w:rsid w:val="00B37E72"/>
    <w:rsid w:val="00B409FF"/>
    <w:rsid w:val="00B40E17"/>
    <w:rsid w:val="00B41C8B"/>
    <w:rsid w:val="00B42110"/>
    <w:rsid w:val="00B42A61"/>
    <w:rsid w:val="00B42A7C"/>
    <w:rsid w:val="00B4373E"/>
    <w:rsid w:val="00B4464C"/>
    <w:rsid w:val="00B45755"/>
    <w:rsid w:val="00B462ED"/>
    <w:rsid w:val="00B466BA"/>
    <w:rsid w:val="00B474DF"/>
    <w:rsid w:val="00B477AA"/>
    <w:rsid w:val="00B501E7"/>
    <w:rsid w:val="00B50681"/>
    <w:rsid w:val="00B51718"/>
    <w:rsid w:val="00B5246B"/>
    <w:rsid w:val="00B541D1"/>
    <w:rsid w:val="00B5495C"/>
    <w:rsid w:val="00B55ECA"/>
    <w:rsid w:val="00B569E2"/>
    <w:rsid w:val="00B56E65"/>
    <w:rsid w:val="00B570BB"/>
    <w:rsid w:val="00B60D1C"/>
    <w:rsid w:val="00B665C0"/>
    <w:rsid w:val="00B72505"/>
    <w:rsid w:val="00B7290B"/>
    <w:rsid w:val="00B72E93"/>
    <w:rsid w:val="00B73AE0"/>
    <w:rsid w:val="00B74892"/>
    <w:rsid w:val="00B75F11"/>
    <w:rsid w:val="00B77AA4"/>
    <w:rsid w:val="00B80D0A"/>
    <w:rsid w:val="00B83AEF"/>
    <w:rsid w:val="00B84CBA"/>
    <w:rsid w:val="00B85A11"/>
    <w:rsid w:val="00B86799"/>
    <w:rsid w:val="00B86987"/>
    <w:rsid w:val="00B87888"/>
    <w:rsid w:val="00B87C03"/>
    <w:rsid w:val="00B90067"/>
    <w:rsid w:val="00B9129D"/>
    <w:rsid w:val="00B92D52"/>
    <w:rsid w:val="00B932BE"/>
    <w:rsid w:val="00B93ADA"/>
    <w:rsid w:val="00B96ED0"/>
    <w:rsid w:val="00B975EB"/>
    <w:rsid w:val="00BA0496"/>
    <w:rsid w:val="00BA3C1B"/>
    <w:rsid w:val="00BA688A"/>
    <w:rsid w:val="00BA7DE3"/>
    <w:rsid w:val="00BB091E"/>
    <w:rsid w:val="00BB100C"/>
    <w:rsid w:val="00BB2AE8"/>
    <w:rsid w:val="00BB33A3"/>
    <w:rsid w:val="00BB4097"/>
    <w:rsid w:val="00BB4E2C"/>
    <w:rsid w:val="00BB6022"/>
    <w:rsid w:val="00BB7C67"/>
    <w:rsid w:val="00BB7E50"/>
    <w:rsid w:val="00BC059C"/>
    <w:rsid w:val="00BC1633"/>
    <w:rsid w:val="00BC2414"/>
    <w:rsid w:val="00BC2B4C"/>
    <w:rsid w:val="00BC5329"/>
    <w:rsid w:val="00BC567F"/>
    <w:rsid w:val="00BD0405"/>
    <w:rsid w:val="00BD10A4"/>
    <w:rsid w:val="00BD4F77"/>
    <w:rsid w:val="00BD51B7"/>
    <w:rsid w:val="00BD5CC4"/>
    <w:rsid w:val="00BD7889"/>
    <w:rsid w:val="00BE0DBB"/>
    <w:rsid w:val="00BE11C1"/>
    <w:rsid w:val="00BE11E2"/>
    <w:rsid w:val="00BE14C4"/>
    <w:rsid w:val="00BE2385"/>
    <w:rsid w:val="00BE2A98"/>
    <w:rsid w:val="00BE3E5C"/>
    <w:rsid w:val="00BE5F04"/>
    <w:rsid w:val="00BE60C0"/>
    <w:rsid w:val="00BE6918"/>
    <w:rsid w:val="00BF0342"/>
    <w:rsid w:val="00BF03ED"/>
    <w:rsid w:val="00BF19ED"/>
    <w:rsid w:val="00BF33F7"/>
    <w:rsid w:val="00BF444F"/>
    <w:rsid w:val="00BF5AC8"/>
    <w:rsid w:val="00BF65D3"/>
    <w:rsid w:val="00BF7871"/>
    <w:rsid w:val="00BF78B6"/>
    <w:rsid w:val="00BF7C50"/>
    <w:rsid w:val="00C00BB1"/>
    <w:rsid w:val="00C011D9"/>
    <w:rsid w:val="00C0134E"/>
    <w:rsid w:val="00C01DD2"/>
    <w:rsid w:val="00C03C55"/>
    <w:rsid w:val="00C041B2"/>
    <w:rsid w:val="00C0691B"/>
    <w:rsid w:val="00C06D56"/>
    <w:rsid w:val="00C06F02"/>
    <w:rsid w:val="00C0742F"/>
    <w:rsid w:val="00C103F3"/>
    <w:rsid w:val="00C111DF"/>
    <w:rsid w:val="00C171C1"/>
    <w:rsid w:val="00C172A3"/>
    <w:rsid w:val="00C201B0"/>
    <w:rsid w:val="00C20C6C"/>
    <w:rsid w:val="00C2172B"/>
    <w:rsid w:val="00C21B3E"/>
    <w:rsid w:val="00C2438E"/>
    <w:rsid w:val="00C25483"/>
    <w:rsid w:val="00C30779"/>
    <w:rsid w:val="00C30965"/>
    <w:rsid w:val="00C351C8"/>
    <w:rsid w:val="00C3691C"/>
    <w:rsid w:val="00C37CC8"/>
    <w:rsid w:val="00C43B4C"/>
    <w:rsid w:val="00C448CB"/>
    <w:rsid w:val="00C503C1"/>
    <w:rsid w:val="00C51454"/>
    <w:rsid w:val="00C52B2F"/>
    <w:rsid w:val="00C556D8"/>
    <w:rsid w:val="00C57293"/>
    <w:rsid w:val="00C5793D"/>
    <w:rsid w:val="00C60BB3"/>
    <w:rsid w:val="00C6184B"/>
    <w:rsid w:val="00C61E0C"/>
    <w:rsid w:val="00C620B2"/>
    <w:rsid w:val="00C63718"/>
    <w:rsid w:val="00C63DE0"/>
    <w:rsid w:val="00C6499B"/>
    <w:rsid w:val="00C65003"/>
    <w:rsid w:val="00C65AA1"/>
    <w:rsid w:val="00C65B5A"/>
    <w:rsid w:val="00C66470"/>
    <w:rsid w:val="00C669CB"/>
    <w:rsid w:val="00C67BA1"/>
    <w:rsid w:val="00C71E75"/>
    <w:rsid w:val="00C763B8"/>
    <w:rsid w:val="00C76995"/>
    <w:rsid w:val="00C76A40"/>
    <w:rsid w:val="00C77746"/>
    <w:rsid w:val="00C805AD"/>
    <w:rsid w:val="00C8097A"/>
    <w:rsid w:val="00C82835"/>
    <w:rsid w:val="00C82BD4"/>
    <w:rsid w:val="00C83CD2"/>
    <w:rsid w:val="00C849D0"/>
    <w:rsid w:val="00C85130"/>
    <w:rsid w:val="00C857D1"/>
    <w:rsid w:val="00C85EA9"/>
    <w:rsid w:val="00C878F5"/>
    <w:rsid w:val="00C87C41"/>
    <w:rsid w:val="00C902EA"/>
    <w:rsid w:val="00C933B6"/>
    <w:rsid w:val="00C93853"/>
    <w:rsid w:val="00C93B2E"/>
    <w:rsid w:val="00C96948"/>
    <w:rsid w:val="00CA1479"/>
    <w:rsid w:val="00CA2A0A"/>
    <w:rsid w:val="00CA3AB9"/>
    <w:rsid w:val="00CA6B47"/>
    <w:rsid w:val="00CA6C84"/>
    <w:rsid w:val="00CB016E"/>
    <w:rsid w:val="00CB3794"/>
    <w:rsid w:val="00CB699D"/>
    <w:rsid w:val="00CB69E3"/>
    <w:rsid w:val="00CC1B97"/>
    <w:rsid w:val="00CC2245"/>
    <w:rsid w:val="00CC233D"/>
    <w:rsid w:val="00CC476A"/>
    <w:rsid w:val="00CC5281"/>
    <w:rsid w:val="00CC62EB"/>
    <w:rsid w:val="00CC6A14"/>
    <w:rsid w:val="00CC787D"/>
    <w:rsid w:val="00CD026A"/>
    <w:rsid w:val="00CD1F4F"/>
    <w:rsid w:val="00CD2159"/>
    <w:rsid w:val="00CD2300"/>
    <w:rsid w:val="00CD354F"/>
    <w:rsid w:val="00CD3B76"/>
    <w:rsid w:val="00CD3C97"/>
    <w:rsid w:val="00CD3E10"/>
    <w:rsid w:val="00CD41B4"/>
    <w:rsid w:val="00CD4D45"/>
    <w:rsid w:val="00CD53D3"/>
    <w:rsid w:val="00CD5CC7"/>
    <w:rsid w:val="00CD5D21"/>
    <w:rsid w:val="00CD5F3D"/>
    <w:rsid w:val="00CE1B20"/>
    <w:rsid w:val="00CE2270"/>
    <w:rsid w:val="00CE2B92"/>
    <w:rsid w:val="00CE5AD1"/>
    <w:rsid w:val="00CE671F"/>
    <w:rsid w:val="00CF0D27"/>
    <w:rsid w:val="00CF0FD2"/>
    <w:rsid w:val="00CF17EF"/>
    <w:rsid w:val="00CF1C85"/>
    <w:rsid w:val="00CF3328"/>
    <w:rsid w:val="00CF34F5"/>
    <w:rsid w:val="00CF3570"/>
    <w:rsid w:val="00CF4628"/>
    <w:rsid w:val="00CF47D1"/>
    <w:rsid w:val="00CF4E9D"/>
    <w:rsid w:val="00CF5045"/>
    <w:rsid w:val="00CF7767"/>
    <w:rsid w:val="00D0003F"/>
    <w:rsid w:val="00D02073"/>
    <w:rsid w:val="00D03476"/>
    <w:rsid w:val="00D0448F"/>
    <w:rsid w:val="00D0554E"/>
    <w:rsid w:val="00D05E4F"/>
    <w:rsid w:val="00D0672A"/>
    <w:rsid w:val="00D06DB4"/>
    <w:rsid w:val="00D11FC0"/>
    <w:rsid w:val="00D12FDC"/>
    <w:rsid w:val="00D13024"/>
    <w:rsid w:val="00D13DEA"/>
    <w:rsid w:val="00D13EE0"/>
    <w:rsid w:val="00D150A3"/>
    <w:rsid w:val="00D15B85"/>
    <w:rsid w:val="00D15C3A"/>
    <w:rsid w:val="00D22ADF"/>
    <w:rsid w:val="00D22EFA"/>
    <w:rsid w:val="00D24CF2"/>
    <w:rsid w:val="00D255BC"/>
    <w:rsid w:val="00D25A6D"/>
    <w:rsid w:val="00D26F3A"/>
    <w:rsid w:val="00D30323"/>
    <w:rsid w:val="00D30A71"/>
    <w:rsid w:val="00D3292C"/>
    <w:rsid w:val="00D33B9E"/>
    <w:rsid w:val="00D33E6A"/>
    <w:rsid w:val="00D37FA6"/>
    <w:rsid w:val="00D40303"/>
    <w:rsid w:val="00D40C69"/>
    <w:rsid w:val="00D41651"/>
    <w:rsid w:val="00D41FBE"/>
    <w:rsid w:val="00D4202B"/>
    <w:rsid w:val="00D42104"/>
    <w:rsid w:val="00D425A3"/>
    <w:rsid w:val="00D43E21"/>
    <w:rsid w:val="00D4407B"/>
    <w:rsid w:val="00D449C1"/>
    <w:rsid w:val="00D44DE4"/>
    <w:rsid w:val="00D4534A"/>
    <w:rsid w:val="00D45B4E"/>
    <w:rsid w:val="00D46146"/>
    <w:rsid w:val="00D46A3D"/>
    <w:rsid w:val="00D47AB4"/>
    <w:rsid w:val="00D519C3"/>
    <w:rsid w:val="00D52728"/>
    <w:rsid w:val="00D52922"/>
    <w:rsid w:val="00D53A22"/>
    <w:rsid w:val="00D563B3"/>
    <w:rsid w:val="00D56E29"/>
    <w:rsid w:val="00D5776F"/>
    <w:rsid w:val="00D57D5F"/>
    <w:rsid w:val="00D6060A"/>
    <w:rsid w:val="00D60733"/>
    <w:rsid w:val="00D60B17"/>
    <w:rsid w:val="00D6271C"/>
    <w:rsid w:val="00D64E13"/>
    <w:rsid w:val="00D65489"/>
    <w:rsid w:val="00D65B4A"/>
    <w:rsid w:val="00D65FDF"/>
    <w:rsid w:val="00D6633F"/>
    <w:rsid w:val="00D66469"/>
    <w:rsid w:val="00D66FCB"/>
    <w:rsid w:val="00D6714A"/>
    <w:rsid w:val="00D7089E"/>
    <w:rsid w:val="00D7399B"/>
    <w:rsid w:val="00D73FC4"/>
    <w:rsid w:val="00D7435A"/>
    <w:rsid w:val="00D7606A"/>
    <w:rsid w:val="00D8535E"/>
    <w:rsid w:val="00D86AF3"/>
    <w:rsid w:val="00D9310F"/>
    <w:rsid w:val="00D93508"/>
    <w:rsid w:val="00D951A9"/>
    <w:rsid w:val="00D96C8C"/>
    <w:rsid w:val="00D978F9"/>
    <w:rsid w:val="00D97F67"/>
    <w:rsid w:val="00DA2BAC"/>
    <w:rsid w:val="00DA6740"/>
    <w:rsid w:val="00DA6ACB"/>
    <w:rsid w:val="00DA75ED"/>
    <w:rsid w:val="00DB0161"/>
    <w:rsid w:val="00DB07CC"/>
    <w:rsid w:val="00DB3F84"/>
    <w:rsid w:val="00DB526D"/>
    <w:rsid w:val="00DB584F"/>
    <w:rsid w:val="00DC1350"/>
    <w:rsid w:val="00DC2FAF"/>
    <w:rsid w:val="00DC3E37"/>
    <w:rsid w:val="00DC421F"/>
    <w:rsid w:val="00DC4605"/>
    <w:rsid w:val="00DC4E23"/>
    <w:rsid w:val="00DC7D6E"/>
    <w:rsid w:val="00DD05AA"/>
    <w:rsid w:val="00DD0E8C"/>
    <w:rsid w:val="00DD27B8"/>
    <w:rsid w:val="00DD28FC"/>
    <w:rsid w:val="00DD2A00"/>
    <w:rsid w:val="00DD4C07"/>
    <w:rsid w:val="00DD537E"/>
    <w:rsid w:val="00DD76BA"/>
    <w:rsid w:val="00DE0D7D"/>
    <w:rsid w:val="00DE2071"/>
    <w:rsid w:val="00DE2B56"/>
    <w:rsid w:val="00DE2E56"/>
    <w:rsid w:val="00DE3A0F"/>
    <w:rsid w:val="00DE50CA"/>
    <w:rsid w:val="00DE51F8"/>
    <w:rsid w:val="00DE5379"/>
    <w:rsid w:val="00DE6F37"/>
    <w:rsid w:val="00DF10AD"/>
    <w:rsid w:val="00DF1F93"/>
    <w:rsid w:val="00DF5898"/>
    <w:rsid w:val="00DF7CAC"/>
    <w:rsid w:val="00E01EBA"/>
    <w:rsid w:val="00E028FA"/>
    <w:rsid w:val="00E03500"/>
    <w:rsid w:val="00E03D98"/>
    <w:rsid w:val="00E06981"/>
    <w:rsid w:val="00E07B42"/>
    <w:rsid w:val="00E103A7"/>
    <w:rsid w:val="00E10BA3"/>
    <w:rsid w:val="00E11194"/>
    <w:rsid w:val="00E1289F"/>
    <w:rsid w:val="00E12ADD"/>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4CBE"/>
    <w:rsid w:val="00E352B7"/>
    <w:rsid w:val="00E37596"/>
    <w:rsid w:val="00E402B2"/>
    <w:rsid w:val="00E40E34"/>
    <w:rsid w:val="00E428AD"/>
    <w:rsid w:val="00E43D44"/>
    <w:rsid w:val="00E445BF"/>
    <w:rsid w:val="00E453AD"/>
    <w:rsid w:val="00E46311"/>
    <w:rsid w:val="00E46E7B"/>
    <w:rsid w:val="00E477B1"/>
    <w:rsid w:val="00E5006E"/>
    <w:rsid w:val="00E524EB"/>
    <w:rsid w:val="00E529B1"/>
    <w:rsid w:val="00E5404E"/>
    <w:rsid w:val="00E54140"/>
    <w:rsid w:val="00E54AD5"/>
    <w:rsid w:val="00E56C54"/>
    <w:rsid w:val="00E600C7"/>
    <w:rsid w:val="00E600CE"/>
    <w:rsid w:val="00E61F08"/>
    <w:rsid w:val="00E63A2C"/>
    <w:rsid w:val="00E63A40"/>
    <w:rsid w:val="00E64501"/>
    <w:rsid w:val="00E649F3"/>
    <w:rsid w:val="00E64FF5"/>
    <w:rsid w:val="00E671C4"/>
    <w:rsid w:val="00E76F3C"/>
    <w:rsid w:val="00E84057"/>
    <w:rsid w:val="00E90379"/>
    <w:rsid w:val="00E908B0"/>
    <w:rsid w:val="00E91182"/>
    <w:rsid w:val="00E91B22"/>
    <w:rsid w:val="00E91C6E"/>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D34"/>
    <w:rsid w:val="00EC1F2C"/>
    <w:rsid w:val="00EC2A32"/>
    <w:rsid w:val="00EC2B5B"/>
    <w:rsid w:val="00EC34AB"/>
    <w:rsid w:val="00EC4579"/>
    <w:rsid w:val="00EC5069"/>
    <w:rsid w:val="00EC5961"/>
    <w:rsid w:val="00EC5D2F"/>
    <w:rsid w:val="00EC715D"/>
    <w:rsid w:val="00ED051E"/>
    <w:rsid w:val="00ED0BC8"/>
    <w:rsid w:val="00ED1A88"/>
    <w:rsid w:val="00ED2B57"/>
    <w:rsid w:val="00ED30E2"/>
    <w:rsid w:val="00ED3DAC"/>
    <w:rsid w:val="00ED4B64"/>
    <w:rsid w:val="00ED4D95"/>
    <w:rsid w:val="00ED6250"/>
    <w:rsid w:val="00ED7AE9"/>
    <w:rsid w:val="00EE1424"/>
    <w:rsid w:val="00EE194E"/>
    <w:rsid w:val="00EE197B"/>
    <w:rsid w:val="00EE2446"/>
    <w:rsid w:val="00EE2931"/>
    <w:rsid w:val="00EE2BED"/>
    <w:rsid w:val="00EE458B"/>
    <w:rsid w:val="00EE5A4F"/>
    <w:rsid w:val="00EE5D29"/>
    <w:rsid w:val="00EE6485"/>
    <w:rsid w:val="00EE781F"/>
    <w:rsid w:val="00EE7F1C"/>
    <w:rsid w:val="00EF0052"/>
    <w:rsid w:val="00EF046B"/>
    <w:rsid w:val="00EF110B"/>
    <w:rsid w:val="00EF171C"/>
    <w:rsid w:val="00EF2586"/>
    <w:rsid w:val="00EF3820"/>
    <w:rsid w:val="00F00CC8"/>
    <w:rsid w:val="00F029AC"/>
    <w:rsid w:val="00F02A76"/>
    <w:rsid w:val="00F0418B"/>
    <w:rsid w:val="00F05F33"/>
    <w:rsid w:val="00F063D6"/>
    <w:rsid w:val="00F06519"/>
    <w:rsid w:val="00F07AEE"/>
    <w:rsid w:val="00F07E1B"/>
    <w:rsid w:val="00F10EEE"/>
    <w:rsid w:val="00F11039"/>
    <w:rsid w:val="00F11701"/>
    <w:rsid w:val="00F122A3"/>
    <w:rsid w:val="00F13822"/>
    <w:rsid w:val="00F13E35"/>
    <w:rsid w:val="00F140B0"/>
    <w:rsid w:val="00F14E29"/>
    <w:rsid w:val="00F158FD"/>
    <w:rsid w:val="00F202D8"/>
    <w:rsid w:val="00F20740"/>
    <w:rsid w:val="00F20CCF"/>
    <w:rsid w:val="00F21DBA"/>
    <w:rsid w:val="00F24833"/>
    <w:rsid w:val="00F248DE"/>
    <w:rsid w:val="00F251F9"/>
    <w:rsid w:val="00F25B31"/>
    <w:rsid w:val="00F261AD"/>
    <w:rsid w:val="00F268DB"/>
    <w:rsid w:val="00F30144"/>
    <w:rsid w:val="00F312E1"/>
    <w:rsid w:val="00F31897"/>
    <w:rsid w:val="00F31C11"/>
    <w:rsid w:val="00F33546"/>
    <w:rsid w:val="00F33A7F"/>
    <w:rsid w:val="00F353D0"/>
    <w:rsid w:val="00F35453"/>
    <w:rsid w:val="00F37A9C"/>
    <w:rsid w:val="00F37CEA"/>
    <w:rsid w:val="00F40CA9"/>
    <w:rsid w:val="00F434AA"/>
    <w:rsid w:val="00F43F5B"/>
    <w:rsid w:val="00F44D64"/>
    <w:rsid w:val="00F459C6"/>
    <w:rsid w:val="00F45CC5"/>
    <w:rsid w:val="00F47CAD"/>
    <w:rsid w:val="00F504B5"/>
    <w:rsid w:val="00F51B17"/>
    <w:rsid w:val="00F51D61"/>
    <w:rsid w:val="00F52A28"/>
    <w:rsid w:val="00F53C55"/>
    <w:rsid w:val="00F548BA"/>
    <w:rsid w:val="00F54B89"/>
    <w:rsid w:val="00F558F7"/>
    <w:rsid w:val="00F572F0"/>
    <w:rsid w:val="00F57B9F"/>
    <w:rsid w:val="00F6168A"/>
    <w:rsid w:val="00F61929"/>
    <w:rsid w:val="00F6332F"/>
    <w:rsid w:val="00F6415F"/>
    <w:rsid w:val="00F65927"/>
    <w:rsid w:val="00F66953"/>
    <w:rsid w:val="00F66C85"/>
    <w:rsid w:val="00F66D94"/>
    <w:rsid w:val="00F66E2B"/>
    <w:rsid w:val="00F700B0"/>
    <w:rsid w:val="00F70A16"/>
    <w:rsid w:val="00F72601"/>
    <w:rsid w:val="00F72A8B"/>
    <w:rsid w:val="00F733DD"/>
    <w:rsid w:val="00F73762"/>
    <w:rsid w:val="00F7410C"/>
    <w:rsid w:val="00F800B3"/>
    <w:rsid w:val="00F8077B"/>
    <w:rsid w:val="00F813C1"/>
    <w:rsid w:val="00F81A3D"/>
    <w:rsid w:val="00F83DC1"/>
    <w:rsid w:val="00F8464B"/>
    <w:rsid w:val="00F84C6D"/>
    <w:rsid w:val="00F85989"/>
    <w:rsid w:val="00F87C44"/>
    <w:rsid w:val="00F902F2"/>
    <w:rsid w:val="00F92380"/>
    <w:rsid w:val="00F93451"/>
    <w:rsid w:val="00F9588A"/>
    <w:rsid w:val="00F95A20"/>
    <w:rsid w:val="00F95B31"/>
    <w:rsid w:val="00F968E7"/>
    <w:rsid w:val="00FA178C"/>
    <w:rsid w:val="00FA4775"/>
    <w:rsid w:val="00FA4C4F"/>
    <w:rsid w:val="00FA5730"/>
    <w:rsid w:val="00FA5DE7"/>
    <w:rsid w:val="00FA6413"/>
    <w:rsid w:val="00FB1100"/>
    <w:rsid w:val="00FB2722"/>
    <w:rsid w:val="00FB3AB0"/>
    <w:rsid w:val="00FB5211"/>
    <w:rsid w:val="00FB5695"/>
    <w:rsid w:val="00FB5CB5"/>
    <w:rsid w:val="00FB5D8E"/>
    <w:rsid w:val="00FC0411"/>
    <w:rsid w:val="00FC1194"/>
    <w:rsid w:val="00FC2A40"/>
    <w:rsid w:val="00FC3C20"/>
    <w:rsid w:val="00FC4E66"/>
    <w:rsid w:val="00FC6768"/>
    <w:rsid w:val="00FD05F6"/>
    <w:rsid w:val="00FD2710"/>
    <w:rsid w:val="00FD5115"/>
    <w:rsid w:val="00FD5362"/>
    <w:rsid w:val="00FD5CAE"/>
    <w:rsid w:val="00FD6176"/>
    <w:rsid w:val="00FD6C19"/>
    <w:rsid w:val="00FE0FC8"/>
    <w:rsid w:val="00FE1C2B"/>
    <w:rsid w:val="00FE2B20"/>
    <w:rsid w:val="00FE339D"/>
    <w:rsid w:val="00FE43D7"/>
    <w:rsid w:val="00FE4B29"/>
    <w:rsid w:val="00FE4D56"/>
    <w:rsid w:val="00FE6DB9"/>
    <w:rsid w:val="00FE710D"/>
    <w:rsid w:val="00FE7816"/>
    <w:rsid w:val="00FE7935"/>
    <w:rsid w:val="00FE7983"/>
    <w:rsid w:val="00FE7D0D"/>
    <w:rsid w:val="00FF015B"/>
    <w:rsid w:val="00FF4D30"/>
    <w:rsid w:val="00FF698D"/>
    <w:rsid w:val="00FF7BDF"/>
    <w:rsid w:val="0251F4DC"/>
    <w:rsid w:val="025DE97D"/>
    <w:rsid w:val="05747A12"/>
    <w:rsid w:val="079CDEAF"/>
    <w:rsid w:val="07DA8550"/>
    <w:rsid w:val="09C4EF71"/>
    <w:rsid w:val="0A561E0C"/>
    <w:rsid w:val="0A6FCEE9"/>
    <w:rsid w:val="0A88ADF2"/>
    <w:rsid w:val="0AC189A2"/>
    <w:rsid w:val="0C5D005F"/>
    <w:rsid w:val="0CBF9AB5"/>
    <w:rsid w:val="0D21A503"/>
    <w:rsid w:val="0E72BCDC"/>
    <w:rsid w:val="0E97A3B1"/>
    <w:rsid w:val="0F952AAD"/>
    <w:rsid w:val="0FED8B50"/>
    <w:rsid w:val="102F913D"/>
    <w:rsid w:val="1079A6B7"/>
    <w:rsid w:val="1127CE0D"/>
    <w:rsid w:val="126B60B4"/>
    <w:rsid w:val="1357158B"/>
    <w:rsid w:val="13A63259"/>
    <w:rsid w:val="13B46F50"/>
    <w:rsid w:val="13C48771"/>
    <w:rsid w:val="143CDF27"/>
    <w:rsid w:val="1527B478"/>
    <w:rsid w:val="1736356D"/>
    <w:rsid w:val="174D6B03"/>
    <w:rsid w:val="18B9B8C4"/>
    <w:rsid w:val="1946AC6D"/>
    <w:rsid w:val="196AC3F7"/>
    <w:rsid w:val="1B9F93BE"/>
    <w:rsid w:val="1CBC8B50"/>
    <w:rsid w:val="1CC79082"/>
    <w:rsid w:val="1DA4DD47"/>
    <w:rsid w:val="1EBC298D"/>
    <w:rsid w:val="1F32060A"/>
    <w:rsid w:val="1F8F5B20"/>
    <w:rsid w:val="1FD46635"/>
    <w:rsid w:val="1FFA19FB"/>
    <w:rsid w:val="20B19D20"/>
    <w:rsid w:val="20BC1843"/>
    <w:rsid w:val="214BE961"/>
    <w:rsid w:val="216D4207"/>
    <w:rsid w:val="248C06F3"/>
    <w:rsid w:val="2541C398"/>
    <w:rsid w:val="255782E3"/>
    <w:rsid w:val="2589D647"/>
    <w:rsid w:val="25A525EA"/>
    <w:rsid w:val="25B6C1C1"/>
    <w:rsid w:val="270BE2E6"/>
    <w:rsid w:val="2796E911"/>
    <w:rsid w:val="28363DF1"/>
    <w:rsid w:val="28815EFA"/>
    <w:rsid w:val="28C4ABCE"/>
    <w:rsid w:val="299B707B"/>
    <w:rsid w:val="2A033A9B"/>
    <w:rsid w:val="2BC89BB4"/>
    <w:rsid w:val="2C33AFC9"/>
    <w:rsid w:val="2CB76518"/>
    <w:rsid w:val="2D646C15"/>
    <w:rsid w:val="2D905DCC"/>
    <w:rsid w:val="2DBD43E8"/>
    <w:rsid w:val="2DCDC675"/>
    <w:rsid w:val="2DF875B5"/>
    <w:rsid w:val="30661997"/>
    <w:rsid w:val="30BCCFF7"/>
    <w:rsid w:val="31FAB729"/>
    <w:rsid w:val="31FF0380"/>
    <w:rsid w:val="32974CE9"/>
    <w:rsid w:val="342E5C4A"/>
    <w:rsid w:val="34956C5B"/>
    <w:rsid w:val="35A8198D"/>
    <w:rsid w:val="35EB8609"/>
    <w:rsid w:val="362E372A"/>
    <w:rsid w:val="3781BF49"/>
    <w:rsid w:val="37BA20BF"/>
    <w:rsid w:val="38680FF3"/>
    <w:rsid w:val="38BCFB06"/>
    <w:rsid w:val="38FE5969"/>
    <w:rsid w:val="3997FA1A"/>
    <w:rsid w:val="3A792241"/>
    <w:rsid w:val="3DED384F"/>
    <w:rsid w:val="400FF512"/>
    <w:rsid w:val="417185E9"/>
    <w:rsid w:val="41E003B6"/>
    <w:rsid w:val="422C856E"/>
    <w:rsid w:val="42B725ED"/>
    <w:rsid w:val="43C4D4E6"/>
    <w:rsid w:val="44E860A9"/>
    <w:rsid w:val="45AE8411"/>
    <w:rsid w:val="4633653B"/>
    <w:rsid w:val="475DB431"/>
    <w:rsid w:val="485E7C97"/>
    <w:rsid w:val="4930A7F6"/>
    <w:rsid w:val="498D69EC"/>
    <w:rsid w:val="4C7A2CC1"/>
    <w:rsid w:val="4FA13495"/>
    <w:rsid w:val="50D50C7A"/>
    <w:rsid w:val="51171975"/>
    <w:rsid w:val="52475C71"/>
    <w:rsid w:val="524E4BD1"/>
    <w:rsid w:val="52FB80EB"/>
    <w:rsid w:val="54E4728A"/>
    <w:rsid w:val="54E69C85"/>
    <w:rsid w:val="55A756CA"/>
    <w:rsid w:val="56154B41"/>
    <w:rsid w:val="56F5A22D"/>
    <w:rsid w:val="5708E0EC"/>
    <w:rsid w:val="594D09B5"/>
    <w:rsid w:val="594F8E5A"/>
    <w:rsid w:val="59A0E3C1"/>
    <w:rsid w:val="5A794438"/>
    <w:rsid w:val="5AB0A889"/>
    <w:rsid w:val="5AB657CA"/>
    <w:rsid w:val="5AC05469"/>
    <w:rsid w:val="5B5072B8"/>
    <w:rsid w:val="5B856C2B"/>
    <w:rsid w:val="5CFE71D2"/>
    <w:rsid w:val="5D2191EA"/>
    <w:rsid w:val="5F0F1C35"/>
    <w:rsid w:val="5FDBC3AA"/>
    <w:rsid w:val="602BE127"/>
    <w:rsid w:val="608CFCC5"/>
    <w:rsid w:val="6279D6E5"/>
    <w:rsid w:val="6325869F"/>
    <w:rsid w:val="637F6BED"/>
    <w:rsid w:val="642481C9"/>
    <w:rsid w:val="643B6457"/>
    <w:rsid w:val="655867CC"/>
    <w:rsid w:val="6746942F"/>
    <w:rsid w:val="69848DE9"/>
    <w:rsid w:val="6DB87875"/>
    <w:rsid w:val="6FE8536F"/>
    <w:rsid w:val="706795DA"/>
    <w:rsid w:val="717AB56B"/>
    <w:rsid w:val="7186B20F"/>
    <w:rsid w:val="71A25950"/>
    <w:rsid w:val="71C3FC63"/>
    <w:rsid w:val="73629525"/>
    <w:rsid w:val="737CCECD"/>
    <w:rsid w:val="73F58A3B"/>
    <w:rsid w:val="7454A76D"/>
    <w:rsid w:val="757454A4"/>
    <w:rsid w:val="76983963"/>
    <w:rsid w:val="77D8483C"/>
    <w:rsid w:val="78FD4A37"/>
    <w:rsid w:val="7ABDDB9C"/>
    <w:rsid w:val="7B58D0DA"/>
    <w:rsid w:val="7B5DE089"/>
    <w:rsid w:val="7BB25C09"/>
    <w:rsid w:val="7C3F789A"/>
    <w:rsid w:val="7CE88322"/>
    <w:rsid w:val="7D76DBD3"/>
    <w:rsid w:val="7E4238A6"/>
    <w:rsid w:val="7FC2489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467015738">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656105816">
      <w:bodyDiv w:val="1"/>
      <w:marLeft w:val="0"/>
      <w:marRight w:val="0"/>
      <w:marTop w:val="0"/>
      <w:marBottom w:val="0"/>
      <w:divBdr>
        <w:top w:val="none" w:sz="0" w:space="0" w:color="auto"/>
        <w:left w:val="none" w:sz="0" w:space="0" w:color="auto"/>
        <w:bottom w:val="none" w:sz="0" w:space="0" w:color="auto"/>
        <w:right w:val="none" w:sz="0" w:space="0" w:color="auto"/>
      </w:divBdr>
      <w:divsChild>
        <w:div w:id="1014920371">
          <w:marLeft w:val="0"/>
          <w:marRight w:val="0"/>
          <w:marTop w:val="0"/>
          <w:marBottom w:val="0"/>
          <w:divBdr>
            <w:top w:val="none" w:sz="0" w:space="0" w:color="auto"/>
            <w:left w:val="none" w:sz="0" w:space="0" w:color="auto"/>
            <w:bottom w:val="none" w:sz="0" w:space="0" w:color="auto"/>
            <w:right w:val="none" w:sz="0" w:space="0" w:color="auto"/>
          </w:divBdr>
        </w:div>
        <w:div w:id="584581803">
          <w:marLeft w:val="0"/>
          <w:marRight w:val="0"/>
          <w:marTop w:val="0"/>
          <w:marBottom w:val="0"/>
          <w:divBdr>
            <w:top w:val="none" w:sz="0" w:space="0" w:color="auto"/>
            <w:left w:val="none" w:sz="0" w:space="0" w:color="auto"/>
            <w:bottom w:val="none" w:sz="0" w:space="0" w:color="auto"/>
            <w:right w:val="none" w:sz="0" w:space="0" w:color="auto"/>
          </w:divBdr>
        </w:div>
        <w:div w:id="1898009798">
          <w:marLeft w:val="0"/>
          <w:marRight w:val="0"/>
          <w:marTop w:val="0"/>
          <w:marBottom w:val="0"/>
          <w:divBdr>
            <w:top w:val="none" w:sz="0" w:space="0" w:color="auto"/>
            <w:left w:val="none" w:sz="0" w:space="0" w:color="auto"/>
            <w:bottom w:val="none" w:sz="0" w:space="0" w:color="auto"/>
            <w:right w:val="none" w:sz="0" w:space="0" w:color="auto"/>
          </w:divBdr>
        </w:div>
        <w:div w:id="1580017321">
          <w:marLeft w:val="0"/>
          <w:marRight w:val="0"/>
          <w:marTop w:val="0"/>
          <w:marBottom w:val="0"/>
          <w:divBdr>
            <w:top w:val="none" w:sz="0" w:space="0" w:color="auto"/>
            <w:left w:val="none" w:sz="0" w:space="0" w:color="auto"/>
            <w:bottom w:val="none" w:sz="0" w:space="0" w:color="auto"/>
            <w:right w:val="none" w:sz="0" w:space="0" w:color="auto"/>
          </w:divBdr>
        </w:div>
        <w:div w:id="888882746">
          <w:marLeft w:val="0"/>
          <w:marRight w:val="0"/>
          <w:marTop w:val="0"/>
          <w:marBottom w:val="0"/>
          <w:divBdr>
            <w:top w:val="none" w:sz="0" w:space="0" w:color="auto"/>
            <w:left w:val="none" w:sz="0" w:space="0" w:color="auto"/>
            <w:bottom w:val="none" w:sz="0" w:space="0" w:color="auto"/>
            <w:right w:val="none" w:sz="0" w:space="0" w:color="auto"/>
          </w:divBdr>
        </w:div>
        <w:div w:id="1200707508">
          <w:marLeft w:val="0"/>
          <w:marRight w:val="0"/>
          <w:marTop w:val="0"/>
          <w:marBottom w:val="0"/>
          <w:divBdr>
            <w:top w:val="none" w:sz="0" w:space="0" w:color="auto"/>
            <w:left w:val="none" w:sz="0" w:space="0" w:color="auto"/>
            <w:bottom w:val="none" w:sz="0" w:space="0" w:color="auto"/>
            <w:right w:val="none" w:sz="0" w:space="0" w:color="auto"/>
          </w:divBdr>
        </w:div>
        <w:div w:id="965506577">
          <w:marLeft w:val="0"/>
          <w:marRight w:val="0"/>
          <w:marTop w:val="0"/>
          <w:marBottom w:val="0"/>
          <w:divBdr>
            <w:top w:val="none" w:sz="0" w:space="0" w:color="auto"/>
            <w:left w:val="none" w:sz="0" w:space="0" w:color="auto"/>
            <w:bottom w:val="none" w:sz="0" w:space="0" w:color="auto"/>
            <w:right w:val="none" w:sz="0" w:space="0" w:color="auto"/>
          </w:divBdr>
        </w:div>
        <w:div w:id="262303910">
          <w:marLeft w:val="0"/>
          <w:marRight w:val="0"/>
          <w:marTop w:val="0"/>
          <w:marBottom w:val="0"/>
          <w:divBdr>
            <w:top w:val="none" w:sz="0" w:space="0" w:color="auto"/>
            <w:left w:val="none" w:sz="0" w:space="0" w:color="auto"/>
            <w:bottom w:val="none" w:sz="0" w:space="0" w:color="auto"/>
            <w:right w:val="none" w:sz="0" w:space="0" w:color="auto"/>
          </w:divBdr>
        </w:div>
        <w:div w:id="1250701337">
          <w:marLeft w:val="0"/>
          <w:marRight w:val="0"/>
          <w:marTop w:val="0"/>
          <w:marBottom w:val="0"/>
          <w:divBdr>
            <w:top w:val="none" w:sz="0" w:space="0" w:color="auto"/>
            <w:left w:val="none" w:sz="0" w:space="0" w:color="auto"/>
            <w:bottom w:val="none" w:sz="0" w:space="0" w:color="auto"/>
            <w:right w:val="none" w:sz="0" w:space="0" w:color="auto"/>
          </w:divBdr>
        </w:div>
        <w:div w:id="1010718910">
          <w:marLeft w:val="0"/>
          <w:marRight w:val="0"/>
          <w:marTop w:val="0"/>
          <w:marBottom w:val="0"/>
          <w:divBdr>
            <w:top w:val="none" w:sz="0" w:space="0" w:color="auto"/>
            <w:left w:val="none" w:sz="0" w:space="0" w:color="auto"/>
            <w:bottom w:val="none" w:sz="0" w:space="0" w:color="auto"/>
            <w:right w:val="none" w:sz="0" w:space="0" w:color="auto"/>
          </w:divBdr>
        </w:div>
        <w:div w:id="598299972">
          <w:marLeft w:val="0"/>
          <w:marRight w:val="0"/>
          <w:marTop w:val="0"/>
          <w:marBottom w:val="0"/>
          <w:divBdr>
            <w:top w:val="none" w:sz="0" w:space="0" w:color="auto"/>
            <w:left w:val="none" w:sz="0" w:space="0" w:color="auto"/>
            <w:bottom w:val="none" w:sz="0" w:space="0" w:color="auto"/>
            <w:right w:val="none" w:sz="0" w:space="0" w:color="auto"/>
          </w:divBdr>
        </w:div>
        <w:div w:id="607153775">
          <w:marLeft w:val="0"/>
          <w:marRight w:val="0"/>
          <w:marTop w:val="0"/>
          <w:marBottom w:val="0"/>
          <w:divBdr>
            <w:top w:val="none" w:sz="0" w:space="0" w:color="auto"/>
            <w:left w:val="none" w:sz="0" w:space="0" w:color="auto"/>
            <w:bottom w:val="none" w:sz="0" w:space="0" w:color="auto"/>
            <w:right w:val="none" w:sz="0" w:space="0" w:color="auto"/>
          </w:divBdr>
        </w:div>
        <w:div w:id="1324047122">
          <w:marLeft w:val="0"/>
          <w:marRight w:val="0"/>
          <w:marTop w:val="0"/>
          <w:marBottom w:val="0"/>
          <w:divBdr>
            <w:top w:val="none" w:sz="0" w:space="0" w:color="auto"/>
            <w:left w:val="none" w:sz="0" w:space="0" w:color="auto"/>
            <w:bottom w:val="none" w:sz="0" w:space="0" w:color="auto"/>
            <w:right w:val="none" w:sz="0" w:space="0" w:color="auto"/>
          </w:divBdr>
        </w:div>
        <w:div w:id="1370689221">
          <w:marLeft w:val="0"/>
          <w:marRight w:val="0"/>
          <w:marTop w:val="0"/>
          <w:marBottom w:val="0"/>
          <w:divBdr>
            <w:top w:val="none" w:sz="0" w:space="0" w:color="auto"/>
            <w:left w:val="none" w:sz="0" w:space="0" w:color="auto"/>
            <w:bottom w:val="none" w:sz="0" w:space="0" w:color="auto"/>
            <w:right w:val="none" w:sz="0" w:space="0" w:color="auto"/>
          </w:divBdr>
        </w:div>
        <w:div w:id="586306040">
          <w:marLeft w:val="0"/>
          <w:marRight w:val="0"/>
          <w:marTop w:val="0"/>
          <w:marBottom w:val="0"/>
          <w:divBdr>
            <w:top w:val="none" w:sz="0" w:space="0" w:color="auto"/>
            <w:left w:val="none" w:sz="0" w:space="0" w:color="auto"/>
            <w:bottom w:val="none" w:sz="0" w:space="0" w:color="auto"/>
            <w:right w:val="none" w:sz="0" w:space="0" w:color="auto"/>
          </w:divBdr>
        </w:div>
        <w:div w:id="1147161766">
          <w:marLeft w:val="0"/>
          <w:marRight w:val="0"/>
          <w:marTop w:val="0"/>
          <w:marBottom w:val="0"/>
          <w:divBdr>
            <w:top w:val="none" w:sz="0" w:space="0" w:color="auto"/>
            <w:left w:val="none" w:sz="0" w:space="0" w:color="auto"/>
            <w:bottom w:val="none" w:sz="0" w:space="0" w:color="auto"/>
            <w:right w:val="none" w:sz="0" w:space="0" w:color="auto"/>
          </w:divBdr>
        </w:div>
        <w:div w:id="273093760">
          <w:marLeft w:val="0"/>
          <w:marRight w:val="0"/>
          <w:marTop w:val="0"/>
          <w:marBottom w:val="0"/>
          <w:divBdr>
            <w:top w:val="none" w:sz="0" w:space="0" w:color="auto"/>
            <w:left w:val="none" w:sz="0" w:space="0" w:color="auto"/>
            <w:bottom w:val="none" w:sz="0" w:space="0" w:color="auto"/>
            <w:right w:val="none" w:sz="0" w:space="0" w:color="auto"/>
          </w:divBdr>
        </w:div>
        <w:div w:id="1883708529">
          <w:marLeft w:val="0"/>
          <w:marRight w:val="0"/>
          <w:marTop w:val="0"/>
          <w:marBottom w:val="0"/>
          <w:divBdr>
            <w:top w:val="none" w:sz="0" w:space="0" w:color="auto"/>
            <w:left w:val="none" w:sz="0" w:space="0" w:color="auto"/>
            <w:bottom w:val="none" w:sz="0" w:space="0" w:color="auto"/>
            <w:right w:val="none" w:sz="0" w:space="0" w:color="auto"/>
          </w:divBdr>
        </w:div>
        <w:div w:id="454177062">
          <w:marLeft w:val="0"/>
          <w:marRight w:val="0"/>
          <w:marTop w:val="0"/>
          <w:marBottom w:val="0"/>
          <w:divBdr>
            <w:top w:val="none" w:sz="0" w:space="0" w:color="auto"/>
            <w:left w:val="none" w:sz="0" w:space="0" w:color="auto"/>
            <w:bottom w:val="none" w:sz="0" w:space="0" w:color="auto"/>
            <w:right w:val="none" w:sz="0" w:space="0" w:color="auto"/>
          </w:divBdr>
        </w:div>
        <w:div w:id="643237460">
          <w:marLeft w:val="0"/>
          <w:marRight w:val="0"/>
          <w:marTop w:val="0"/>
          <w:marBottom w:val="0"/>
          <w:divBdr>
            <w:top w:val="none" w:sz="0" w:space="0" w:color="auto"/>
            <w:left w:val="none" w:sz="0" w:space="0" w:color="auto"/>
            <w:bottom w:val="none" w:sz="0" w:space="0" w:color="auto"/>
            <w:right w:val="none" w:sz="0" w:space="0" w:color="auto"/>
          </w:divBdr>
        </w:div>
        <w:div w:id="1569002560">
          <w:marLeft w:val="0"/>
          <w:marRight w:val="0"/>
          <w:marTop w:val="0"/>
          <w:marBottom w:val="0"/>
          <w:divBdr>
            <w:top w:val="none" w:sz="0" w:space="0" w:color="auto"/>
            <w:left w:val="none" w:sz="0" w:space="0" w:color="auto"/>
            <w:bottom w:val="none" w:sz="0" w:space="0" w:color="auto"/>
            <w:right w:val="none" w:sz="0" w:space="0" w:color="auto"/>
          </w:divBdr>
        </w:div>
        <w:div w:id="1547329382">
          <w:marLeft w:val="0"/>
          <w:marRight w:val="0"/>
          <w:marTop w:val="0"/>
          <w:marBottom w:val="0"/>
          <w:divBdr>
            <w:top w:val="none" w:sz="0" w:space="0" w:color="auto"/>
            <w:left w:val="none" w:sz="0" w:space="0" w:color="auto"/>
            <w:bottom w:val="none" w:sz="0" w:space="0" w:color="auto"/>
            <w:right w:val="none" w:sz="0" w:space="0" w:color="auto"/>
          </w:divBdr>
        </w:div>
        <w:div w:id="1642541804">
          <w:marLeft w:val="0"/>
          <w:marRight w:val="0"/>
          <w:marTop w:val="0"/>
          <w:marBottom w:val="0"/>
          <w:divBdr>
            <w:top w:val="none" w:sz="0" w:space="0" w:color="auto"/>
            <w:left w:val="none" w:sz="0" w:space="0" w:color="auto"/>
            <w:bottom w:val="none" w:sz="0" w:space="0" w:color="auto"/>
            <w:right w:val="none" w:sz="0" w:space="0" w:color="auto"/>
          </w:divBdr>
        </w:div>
        <w:div w:id="356001488">
          <w:marLeft w:val="0"/>
          <w:marRight w:val="0"/>
          <w:marTop w:val="0"/>
          <w:marBottom w:val="0"/>
          <w:divBdr>
            <w:top w:val="none" w:sz="0" w:space="0" w:color="auto"/>
            <w:left w:val="none" w:sz="0" w:space="0" w:color="auto"/>
            <w:bottom w:val="none" w:sz="0" w:space="0" w:color="auto"/>
            <w:right w:val="none" w:sz="0" w:space="0" w:color="auto"/>
          </w:divBdr>
        </w:div>
        <w:div w:id="478304315">
          <w:marLeft w:val="0"/>
          <w:marRight w:val="0"/>
          <w:marTop w:val="0"/>
          <w:marBottom w:val="0"/>
          <w:divBdr>
            <w:top w:val="none" w:sz="0" w:space="0" w:color="auto"/>
            <w:left w:val="none" w:sz="0" w:space="0" w:color="auto"/>
            <w:bottom w:val="none" w:sz="0" w:space="0" w:color="auto"/>
            <w:right w:val="none" w:sz="0" w:space="0" w:color="auto"/>
          </w:divBdr>
        </w:div>
        <w:div w:id="50036080">
          <w:marLeft w:val="0"/>
          <w:marRight w:val="0"/>
          <w:marTop w:val="0"/>
          <w:marBottom w:val="0"/>
          <w:divBdr>
            <w:top w:val="none" w:sz="0" w:space="0" w:color="auto"/>
            <w:left w:val="none" w:sz="0" w:space="0" w:color="auto"/>
            <w:bottom w:val="none" w:sz="0" w:space="0" w:color="auto"/>
            <w:right w:val="none" w:sz="0" w:space="0" w:color="auto"/>
          </w:divBdr>
        </w:div>
        <w:div w:id="1539781197">
          <w:marLeft w:val="0"/>
          <w:marRight w:val="0"/>
          <w:marTop w:val="0"/>
          <w:marBottom w:val="0"/>
          <w:divBdr>
            <w:top w:val="none" w:sz="0" w:space="0" w:color="auto"/>
            <w:left w:val="none" w:sz="0" w:space="0" w:color="auto"/>
            <w:bottom w:val="none" w:sz="0" w:space="0" w:color="auto"/>
            <w:right w:val="none" w:sz="0" w:space="0" w:color="auto"/>
          </w:divBdr>
        </w:div>
        <w:div w:id="1289169445">
          <w:marLeft w:val="0"/>
          <w:marRight w:val="0"/>
          <w:marTop w:val="0"/>
          <w:marBottom w:val="0"/>
          <w:divBdr>
            <w:top w:val="none" w:sz="0" w:space="0" w:color="auto"/>
            <w:left w:val="none" w:sz="0" w:space="0" w:color="auto"/>
            <w:bottom w:val="none" w:sz="0" w:space="0" w:color="auto"/>
            <w:right w:val="none" w:sz="0" w:space="0" w:color="auto"/>
          </w:divBdr>
        </w:div>
        <w:div w:id="1376810418">
          <w:marLeft w:val="0"/>
          <w:marRight w:val="0"/>
          <w:marTop w:val="0"/>
          <w:marBottom w:val="0"/>
          <w:divBdr>
            <w:top w:val="none" w:sz="0" w:space="0" w:color="auto"/>
            <w:left w:val="none" w:sz="0" w:space="0" w:color="auto"/>
            <w:bottom w:val="none" w:sz="0" w:space="0" w:color="auto"/>
            <w:right w:val="none" w:sz="0" w:space="0" w:color="auto"/>
          </w:divBdr>
        </w:div>
        <w:div w:id="1687054677">
          <w:marLeft w:val="0"/>
          <w:marRight w:val="0"/>
          <w:marTop w:val="0"/>
          <w:marBottom w:val="0"/>
          <w:divBdr>
            <w:top w:val="none" w:sz="0" w:space="0" w:color="auto"/>
            <w:left w:val="none" w:sz="0" w:space="0" w:color="auto"/>
            <w:bottom w:val="none" w:sz="0" w:space="0" w:color="auto"/>
            <w:right w:val="none" w:sz="0" w:space="0" w:color="auto"/>
          </w:divBdr>
        </w:div>
        <w:div w:id="1833253943">
          <w:marLeft w:val="0"/>
          <w:marRight w:val="0"/>
          <w:marTop w:val="0"/>
          <w:marBottom w:val="0"/>
          <w:divBdr>
            <w:top w:val="none" w:sz="0" w:space="0" w:color="auto"/>
            <w:left w:val="none" w:sz="0" w:space="0" w:color="auto"/>
            <w:bottom w:val="none" w:sz="0" w:space="0" w:color="auto"/>
            <w:right w:val="none" w:sz="0" w:space="0" w:color="auto"/>
          </w:divBdr>
          <w:divsChild>
            <w:div w:id="134488612">
              <w:marLeft w:val="0"/>
              <w:marRight w:val="0"/>
              <w:marTop w:val="0"/>
              <w:marBottom w:val="0"/>
              <w:divBdr>
                <w:top w:val="none" w:sz="0" w:space="0" w:color="auto"/>
                <w:left w:val="none" w:sz="0" w:space="0" w:color="auto"/>
                <w:bottom w:val="none" w:sz="0" w:space="0" w:color="auto"/>
                <w:right w:val="none" w:sz="0" w:space="0" w:color="auto"/>
              </w:divBdr>
            </w:div>
            <w:div w:id="2125226490">
              <w:marLeft w:val="0"/>
              <w:marRight w:val="0"/>
              <w:marTop w:val="0"/>
              <w:marBottom w:val="0"/>
              <w:divBdr>
                <w:top w:val="none" w:sz="0" w:space="0" w:color="auto"/>
                <w:left w:val="none" w:sz="0" w:space="0" w:color="auto"/>
                <w:bottom w:val="none" w:sz="0" w:space="0" w:color="auto"/>
                <w:right w:val="none" w:sz="0" w:space="0" w:color="auto"/>
              </w:divBdr>
            </w:div>
            <w:div w:id="1483080985">
              <w:marLeft w:val="0"/>
              <w:marRight w:val="0"/>
              <w:marTop w:val="0"/>
              <w:marBottom w:val="0"/>
              <w:divBdr>
                <w:top w:val="none" w:sz="0" w:space="0" w:color="auto"/>
                <w:left w:val="none" w:sz="0" w:space="0" w:color="auto"/>
                <w:bottom w:val="none" w:sz="0" w:space="0" w:color="auto"/>
                <w:right w:val="none" w:sz="0" w:space="0" w:color="auto"/>
              </w:divBdr>
            </w:div>
            <w:div w:id="122619526">
              <w:marLeft w:val="0"/>
              <w:marRight w:val="0"/>
              <w:marTop w:val="0"/>
              <w:marBottom w:val="0"/>
              <w:divBdr>
                <w:top w:val="none" w:sz="0" w:space="0" w:color="auto"/>
                <w:left w:val="none" w:sz="0" w:space="0" w:color="auto"/>
                <w:bottom w:val="none" w:sz="0" w:space="0" w:color="auto"/>
                <w:right w:val="none" w:sz="0" w:space="0" w:color="auto"/>
              </w:divBdr>
            </w:div>
            <w:div w:id="1589313695">
              <w:marLeft w:val="0"/>
              <w:marRight w:val="0"/>
              <w:marTop w:val="0"/>
              <w:marBottom w:val="0"/>
              <w:divBdr>
                <w:top w:val="none" w:sz="0" w:space="0" w:color="auto"/>
                <w:left w:val="none" w:sz="0" w:space="0" w:color="auto"/>
                <w:bottom w:val="none" w:sz="0" w:space="0" w:color="auto"/>
                <w:right w:val="none" w:sz="0" w:space="0" w:color="auto"/>
              </w:divBdr>
            </w:div>
            <w:div w:id="1643462453">
              <w:marLeft w:val="0"/>
              <w:marRight w:val="0"/>
              <w:marTop w:val="0"/>
              <w:marBottom w:val="0"/>
              <w:divBdr>
                <w:top w:val="none" w:sz="0" w:space="0" w:color="auto"/>
                <w:left w:val="none" w:sz="0" w:space="0" w:color="auto"/>
                <w:bottom w:val="none" w:sz="0" w:space="0" w:color="auto"/>
                <w:right w:val="none" w:sz="0" w:space="0" w:color="auto"/>
              </w:divBdr>
            </w:div>
          </w:divsChild>
        </w:div>
        <w:div w:id="313991413">
          <w:marLeft w:val="0"/>
          <w:marRight w:val="0"/>
          <w:marTop w:val="0"/>
          <w:marBottom w:val="0"/>
          <w:divBdr>
            <w:top w:val="none" w:sz="0" w:space="0" w:color="auto"/>
            <w:left w:val="none" w:sz="0" w:space="0" w:color="auto"/>
            <w:bottom w:val="none" w:sz="0" w:space="0" w:color="auto"/>
            <w:right w:val="none" w:sz="0" w:space="0" w:color="auto"/>
          </w:divBdr>
        </w:div>
        <w:div w:id="1663047027">
          <w:marLeft w:val="0"/>
          <w:marRight w:val="0"/>
          <w:marTop w:val="0"/>
          <w:marBottom w:val="0"/>
          <w:divBdr>
            <w:top w:val="none" w:sz="0" w:space="0" w:color="auto"/>
            <w:left w:val="none" w:sz="0" w:space="0" w:color="auto"/>
            <w:bottom w:val="none" w:sz="0" w:space="0" w:color="auto"/>
            <w:right w:val="none" w:sz="0" w:space="0" w:color="auto"/>
          </w:divBdr>
        </w:div>
        <w:div w:id="2079593935">
          <w:marLeft w:val="0"/>
          <w:marRight w:val="0"/>
          <w:marTop w:val="0"/>
          <w:marBottom w:val="0"/>
          <w:divBdr>
            <w:top w:val="none" w:sz="0" w:space="0" w:color="auto"/>
            <w:left w:val="none" w:sz="0" w:space="0" w:color="auto"/>
            <w:bottom w:val="none" w:sz="0" w:space="0" w:color="auto"/>
            <w:right w:val="none" w:sz="0" w:space="0" w:color="auto"/>
          </w:divBdr>
        </w:div>
        <w:div w:id="645554316">
          <w:marLeft w:val="0"/>
          <w:marRight w:val="0"/>
          <w:marTop w:val="0"/>
          <w:marBottom w:val="0"/>
          <w:divBdr>
            <w:top w:val="none" w:sz="0" w:space="0" w:color="auto"/>
            <w:left w:val="none" w:sz="0" w:space="0" w:color="auto"/>
            <w:bottom w:val="none" w:sz="0" w:space="0" w:color="auto"/>
            <w:right w:val="none" w:sz="0" w:space="0" w:color="auto"/>
          </w:divBdr>
        </w:div>
        <w:div w:id="1953895079">
          <w:marLeft w:val="0"/>
          <w:marRight w:val="0"/>
          <w:marTop w:val="0"/>
          <w:marBottom w:val="0"/>
          <w:divBdr>
            <w:top w:val="none" w:sz="0" w:space="0" w:color="auto"/>
            <w:left w:val="none" w:sz="0" w:space="0" w:color="auto"/>
            <w:bottom w:val="none" w:sz="0" w:space="0" w:color="auto"/>
            <w:right w:val="none" w:sz="0" w:space="0" w:color="auto"/>
          </w:divBdr>
        </w:div>
        <w:div w:id="446705003">
          <w:marLeft w:val="0"/>
          <w:marRight w:val="0"/>
          <w:marTop w:val="0"/>
          <w:marBottom w:val="0"/>
          <w:divBdr>
            <w:top w:val="none" w:sz="0" w:space="0" w:color="auto"/>
            <w:left w:val="none" w:sz="0" w:space="0" w:color="auto"/>
            <w:bottom w:val="none" w:sz="0" w:space="0" w:color="auto"/>
            <w:right w:val="none" w:sz="0" w:space="0" w:color="auto"/>
          </w:divBdr>
        </w:div>
        <w:div w:id="1997873737">
          <w:marLeft w:val="0"/>
          <w:marRight w:val="0"/>
          <w:marTop w:val="0"/>
          <w:marBottom w:val="0"/>
          <w:divBdr>
            <w:top w:val="none" w:sz="0" w:space="0" w:color="auto"/>
            <w:left w:val="none" w:sz="0" w:space="0" w:color="auto"/>
            <w:bottom w:val="none" w:sz="0" w:space="0" w:color="auto"/>
            <w:right w:val="none" w:sz="0" w:space="0" w:color="auto"/>
          </w:divBdr>
        </w:div>
        <w:div w:id="1696955819">
          <w:marLeft w:val="0"/>
          <w:marRight w:val="0"/>
          <w:marTop w:val="0"/>
          <w:marBottom w:val="0"/>
          <w:divBdr>
            <w:top w:val="none" w:sz="0" w:space="0" w:color="auto"/>
            <w:left w:val="none" w:sz="0" w:space="0" w:color="auto"/>
            <w:bottom w:val="none" w:sz="0" w:space="0" w:color="auto"/>
            <w:right w:val="none" w:sz="0" w:space="0" w:color="auto"/>
          </w:divBdr>
        </w:div>
        <w:div w:id="469905272">
          <w:marLeft w:val="0"/>
          <w:marRight w:val="0"/>
          <w:marTop w:val="0"/>
          <w:marBottom w:val="0"/>
          <w:divBdr>
            <w:top w:val="none" w:sz="0" w:space="0" w:color="auto"/>
            <w:left w:val="none" w:sz="0" w:space="0" w:color="auto"/>
            <w:bottom w:val="none" w:sz="0" w:space="0" w:color="auto"/>
            <w:right w:val="none" w:sz="0" w:space="0" w:color="auto"/>
          </w:divBdr>
          <w:divsChild>
            <w:div w:id="947154691">
              <w:marLeft w:val="0"/>
              <w:marRight w:val="0"/>
              <w:marTop w:val="0"/>
              <w:marBottom w:val="0"/>
              <w:divBdr>
                <w:top w:val="none" w:sz="0" w:space="0" w:color="auto"/>
                <w:left w:val="none" w:sz="0" w:space="0" w:color="auto"/>
                <w:bottom w:val="none" w:sz="0" w:space="0" w:color="auto"/>
                <w:right w:val="none" w:sz="0" w:space="0" w:color="auto"/>
              </w:divBdr>
            </w:div>
            <w:div w:id="1844541016">
              <w:marLeft w:val="0"/>
              <w:marRight w:val="0"/>
              <w:marTop w:val="0"/>
              <w:marBottom w:val="0"/>
              <w:divBdr>
                <w:top w:val="none" w:sz="0" w:space="0" w:color="auto"/>
                <w:left w:val="none" w:sz="0" w:space="0" w:color="auto"/>
                <w:bottom w:val="none" w:sz="0" w:space="0" w:color="auto"/>
                <w:right w:val="none" w:sz="0" w:space="0" w:color="auto"/>
              </w:divBdr>
            </w:div>
            <w:div w:id="359165716">
              <w:marLeft w:val="0"/>
              <w:marRight w:val="0"/>
              <w:marTop w:val="0"/>
              <w:marBottom w:val="0"/>
              <w:divBdr>
                <w:top w:val="none" w:sz="0" w:space="0" w:color="auto"/>
                <w:left w:val="none" w:sz="0" w:space="0" w:color="auto"/>
                <w:bottom w:val="none" w:sz="0" w:space="0" w:color="auto"/>
                <w:right w:val="none" w:sz="0" w:space="0" w:color="auto"/>
              </w:divBdr>
            </w:div>
            <w:div w:id="1792938978">
              <w:marLeft w:val="0"/>
              <w:marRight w:val="0"/>
              <w:marTop w:val="0"/>
              <w:marBottom w:val="0"/>
              <w:divBdr>
                <w:top w:val="none" w:sz="0" w:space="0" w:color="auto"/>
                <w:left w:val="none" w:sz="0" w:space="0" w:color="auto"/>
                <w:bottom w:val="none" w:sz="0" w:space="0" w:color="auto"/>
                <w:right w:val="none" w:sz="0" w:space="0" w:color="auto"/>
              </w:divBdr>
            </w:div>
            <w:div w:id="811365539">
              <w:marLeft w:val="0"/>
              <w:marRight w:val="0"/>
              <w:marTop w:val="0"/>
              <w:marBottom w:val="0"/>
              <w:divBdr>
                <w:top w:val="none" w:sz="0" w:space="0" w:color="auto"/>
                <w:left w:val="none" w:sz="0" w:space="0" w:color="auto"/>
                <w:bottom w:val="none" w:sz="0" w:space="0" w:color="auto"/>
                <w:right w:val="none" w:sz="0" w:space="0" w:color="auto"/>
              </w:divBdr>
            </w:div>
            <w:div w:id="721564869">
              <w:marLeft w:val="0"/>
              <w:marRight w:val="0"/>
              <w:marTop w:val="0"/>
              <w:marBottom w:val="0"/>
              <w:divBdr>
                <w:top w:val="none" w:sz="0" w:space="0" w:color="auto"/>
                <w:left w:val="none" w:sz="0" w:space="0" w:color="auto"/>
                <w:bottom w:val="none" w:sz="0" w:space="0" w:color="auto"/>
                <w:right w:val="none" w:sz="0" w:space="0" w:color="auto"/>
              </w:divBdr>
            </w:div>
            <w:div w:id="2105488644">
              <w:marLeft w:val="0"/>
              <w:marRight w:val="0"/>
              <w:marTop w:val="0"/>
              <w:marBottom w:val="0"/>
              <w:divBdr>
                <w:top w:val="none" w:sz="0" w:space="0" w:color="auto"/>
                <w:left w:val="none" w:sz="0" w:space="0" w:color="auto"/>
                <w:bottom w:val="none" w:sz="0" w:space="0" w:color="auto"/>
                <w:right w:val="none" w:sz="0" w:space="0" w:color="auto"/>
              </w:divBdr>
            </w:div>
            <w:div w:id="198785085">
              <w:marLeft w:val="0"/>
              <w:marRight w:val="0"/>
              <w:marTop w:val="0"/>
              <w:marBottom w:val="0"/>
              <w:divBdr>
                <w:top w:val="none" w:sz="0" w:space="0" w:color="auto"/>
                <w:left w:val="none" w:sz="0" w:space="0" w:color="auto"/>
                <w:bottom w:val="none" w:sz="0" w:space="0" w:color="auto"/>
                <w:right w:val="none" w:sz="0" w:space="0" w:color="auto"/>
              </w:divBdr>
            </w:div>
            <w:div w:id="1180461227">
              <w:marLeft w:val="0"/>
              <w:marRight w:val="0"/>
              <w:marTop w:val="0"/>
              <w:marBottom w:val="0"/>
              <w:divBdr>
                <w:top w:val="none" w:sz="0" w:space="0" w:color="auto"/>
                <w:left w:val="none" w:sz="0" w:space="0" w:color="auto"/>
                <w:bottom w:val="none" w:sz="0" w:space="0" w:color="auto"/>
                <w:right w:val="none" w:sz="0" w:space="0" w:color="auto"/>
              </w:divBdr>
            </w:div>
            <w:div w:id="1172182383">
              <w:marLeft w:val="0"/>
              <w:marRight w:val="0"/>
              <w:marTop w:val="0"/>
              <w:marBottom w:val="0"/>
              <w:divBdr>
                <w:top w:val="none" w:sz="0" w:space="0" w:color="auto"/>
                <w:left w:val="none" w:sz="0" w:space="0" w:color="auto"/>
                <w:bottom w:val="none" w:sz="0" w:space="0" w:color="auto"/>
                <w:right w:val="none" w:sz="0" w:space="0" w:color="auto"/>
              </w:divBdr>
            </w:div>
            <w:div w:id="1501508391">
              <w:marLeft w:val="0"/>
              <w:marRight w:val="0"/>
              <w:marTop w:val="0"/>
              <w:marBottom w:val="0"/>
              <w:divBdr>
                <w:top w:val="none" w:sz="0" w:space="0" w:color="auto"/>
                <w:left w:val="none" w:sz="0" w:space="0" w:color="auto"/>
                <w:bottom w:val="none" w:sz="0" w:space="0" w:color="auto"/>
                <w:right w:val="none" w:sz="0" w:space="0" w:color="auto"/>
              </w:divBdr>
            </w:div>
            <w:div w:id="130252712">
              <w:marLeft w:val="0"/>
              <w:marRight w:val="0"/>
              <w:marTop w:val="0"/>
              <w:marBottom w:val="0"/>
              <w:divBdr>
                <w:top w:val="none" w:sz="0" w:space="0" w:color="auto"/>
                <w:left w:val="none" w:sz="0" w:space="0" w:color="auto"/>
                <w:bottom w:val="none" w:sz="0" w:space="0" w:color="auto"/>
                <w:right w:val="none" w:sz="0" w:space="0" w:color="auto"/>
              </w:divBdr>
            </w:div>
            <w:div w:id="2110467591">
              <w:marLeft w:val="0"/>
              <w:marRight w:val="0"/>
              <w:marTop w:val="0"/>
              <w:marBottom w:val="0"/>
              <w:divBdr>
                <w:top w:val="none" w:sz="0" w:space="0" w:color="auto"/>
                <w:left w:val="none" w:sz="0" w:space="0" w:color="auto"/>
                <w:bottom w:val="none" w:sz="0" w:space="0" w:color="auto"/>
                <w:right w:val="none" w:sz="0" w:space="0" w:color="auto"/>
              </w:divBdr>
            </w:div>
            <w:div w:id="1197693432">
              <w:marLeft w:val="0"/>
              <w:marRight w:val="0"/>
              <w:marTop w:val="0"/>
              <w:marBottom w:val="0"/>
              <w:divBdr>
                <w:top w:val="none" w:sz="0" w:space="0" w:color="auto"/>
                <w:left w:val="none" w:sz="0" w:space="0" w:color="auto"/>
                <w:bottom w:val="none" w:sz="0" w:space="0" w:color="auto"/>
                <w:right w:val="none" w:sz="0" w:space="0" w:color="auto"/>
              </w:divBdr>
            </w:div>
          </w:divsChild>
        </w:div>
        <w:div w:id="902763881">
          <w:marLeft w:val="0"/>
          <w:marRight w:val="0"/>
          <w:marTop w:val="0"/>
          <w:marBottom w:val="0"/>
          <w:divBdr>
            <w:top w:val="none" w:sz="0" w:space="0" w:color="auto"/>
            <w:left w:val="none" w:sz="0" w:space="0" w:color="auto"/>
            <w:bottom w:val="none" w:sz="0" w:space="0" w:color="auto"/>
            <w:right w:val="none" w:sz="0" w:space="0" w:color="auto"/>
          </w:divBdr>
        </w:div>
        <w:div w:id="1705515504">
          <w:marLeft w:val="0"/>
          <w:marRight w:val="0"/>
          <w:marTop w:val="0"/>
          <w:marBottom w:val="0"/>
          <w:divBdr>
            <w:top w:val="none" w:sz="0" w:space="0" w:color="auto"/>
            <w:left w:val="none" w:sz="0" w:space="0" w:color="auto"/>
            <w:bottom w:val="none" w:sz="0" w:space="0" w:color="auto"/>
            <w:right w:val="none" w:sz="0" w:space="0" w:color="auto"/>
          </w:divBdr>
        </w:div>
        <w:div w:id="309792863">
          <w:marLeft w:val="0"/>
          <w:marRight w:val="0"/>
          <w:marTop w:val="0"/>
          <w:marBottom w:val="0"/>
          <w:divBdr>
            <w:top w:val="none" w:sz="0" w:space="0" w:color="auto"/>
            <w:left w:val="none" w:sz="0" w:space="0" w:color="auto"/>
            <w:bottom w:val="none" w:sz="0" w:space="0" w:color="auto"/>
            <w:right w:val="none" w:sz="0" w:space="0" w:color="auto"/>
          </w:divBdr>
        </w:div>
        <w:div w:id="639379129">
          <w:marLeft w:val="0"/>
          <w:marRight w:val="0"/>
          <w:marTop w:val="0"/>
          <w:marBottom w:val="0"/>
          <w:divBdr>
            <w:top w:val="none" w:sz="0" w:space="0" w:color="auto"/>
            <w:left w:val="none" w:sz="0" w:space="0" w:color="auto"/>
            <w:bottom w:val="none" w:sz="0" w:space="0" w:color="auto"/>
            <w:right w:val="none" w:sz="0" w:space="0" w:color="auto"/>
          </w:divBdr>
        </w:div>
        <w:div w:id="198780224">
          <w:marLeft w:val="0"/>
          <w:marRight w:val="0"/>
          <w:marTop w:val="0"/>
          <w:marBottom w:val="0"/>
          <w:divBdr>
            <w:top w:val="none" w:sz="0" w:space="0" w:color="auto"/>
            <w:left w:val="none" w:sz="0" w:space="0" w:color="auto"/>
            <w:bottom w:val="none" w:sz="0" w:space="0" w:color="auto"/>
            <w:right w:val="none" w:sz="0" w:space="0" w:color="auto"/>
          </w:divBdr>
        </w:div>
        <w:div w:id="181364571">
          <w:marLeft w:val="0"/>
          <w:marRight w:val="0"/>
          <w:marTop w:val="0"/>
          <w:marBottom w:val="0"/>
          <w:divBdr>
            <w:top w:val="none" w:sz="0" w:space="0" w:color="auto"/>
            <w:left w:val="none" w:sz="0" w:space="0" w:color="auto"/>
            <w:bottom w:val="none" w:sz="0" w:space="0" w:color="auto"/>
            <w:right w:val="none" w:sz="0" w:space="0" w:color="auto"/>
          </w:divBdr>
        </w:div>
        <w:div w:id="1129930380">
          <w:marLeft w:val="0"/>
          <w:marRight w:val="0"/>
          <w:marTop w:val="0"/>
          <w:marBottom w:val="0"/>
          <w:divBdr>
            <w:top w:val="none" w:sz="0" w:space="0" w:color="auto"/>
            <w:left w:val="none" w:sz="0" w:space="0" w:color="auto"/>
            <w:bottom w:val="none" w:sz="0" w:space="0" w:color="auto"/>
            <w:right w:val="none" w:sz="0" w:space="0" w:color="auto"/>
          </w:divBdr>
        </w:div>
        <w:div w:id="1394505346">
          <w:marLeft w:val="0"/>
          <w:marRight w:val="0"/>
          <w:marTop w:val="0"/>
          <w:marBottom w:val="0"/>
          <w:divBdr>
            <w:top w:val="none" w:sz="0" w:space="0" w:color="auto"/>
            <w:left w:val="none" w:sz="0" w:space="0" w:color="auto"/>
            <w:bottom w:val="none" w:sz="0" w:space="0" w:color="auto"/>
            <w:right w:val="none" w:sz="0" w:space="0" w:color="auto"/>
          </w:divBdr>
        </w:div>
        <w:div w:id="6030342">
          <w:marLeft w:val="0"/>
          <w:marRight w:val="0"/>
          <w:marTop w:val="0"/>
          <w:marBottom w:val="0"/>
          <w:divBdr>
            <w:top w:val="none" w:sz="0" w:space="0" w:color="auto"/>
            <w:left w:val="none" w:sz="0" w:space="0" w:color="auto"/>
            <w:bottom w:val="none" w:sz="0" w:space="0" w:color="auto"/>
            <w:right w:val="none" w:sz="0" w:space="0" w:color="auto"/>
          </w:divBdr>
        </w:div>
        <w:div w:id="1767312915">
          <w:marLeft w:val="0"/>
          <w:marRight w:val="0"/>
          <w:marTop w:val="0"/>
          <w:marBottom w:val="0"/>
          <w:divBdr>
            <w:top w:val="none" w:sz="0" w:space="0" w:color="auto"/>
            <w:left w:val="none" w:sz="0" w:space="0" w:color="auto"/>
            <w:bottom w:val="none" w:sz="0" w:space="0" w:color="auto"/>
            <w:right w:val="none" w:sz="0" w:space="0" w:color="auto"/>
          </w:divBdr>
        </w:div>
        <w:div w:id="2086368605">
          <w:marLeft w:val="0"/>
          <w:marRight w:val="0"/>
          <w:marTop w:val="0"/>
          <w:marBottom w:val="0"/>
          <w:divBdr>
            <w:top w:val="none" w:sz="0" w:space="0" w:color="auto"/>
            <w:left w:val="none" w:sz="0" w:space="0" w:color="auto"/>
            <w:bottom w:val="none" w:sz="0" w:space="0" w:color="auto"/>
            <w:right w:val="none" w:sz="0" w:space="0" w:color="auto"/>
          </w:divBdr>
        </w:div>
        <w:div w:id="749737529">
          <w:marLeft w:val="0"/>
          <w:marRight w:val="0"/>
          <w:marTop w:val="0"/>
          <w:marBottom w:val="0"/>
          <w:divBdr>
            <w:top w:val="none" w:sz="0" w:space="0" w:color="auto"/>
            <w:left w:val="none" w:sz="0" w:space="0" w:color="auto"/>
            <w:bottom w:val="none" w:sz="0" w:space="0" w:color="auto"/>
            <w:right w:val="none" w:sz="0" w:space="0" w:color="auto"/>
          </w:divBdr>
        </w:div>
      </w:divsChild>
    </w:div>
    <w:div w:id="721444035">
      <w:bodyDiv w:val="1"/>
      <w:marLeft w:val="0"/>
      <w:marRight w:val="0"/>
      <w:marTop w:val="0"/>
      <w:marBottom w:val="0"/>
      <w:divBdr>
        <w:top w:val="none" w:sz="0" w:space="0" w:color="auto"/>
        <w:left w:val="none" w:sz="0" w:space="0" w:color="auto"/>
        <w:bottom w:val="none" w:sz="0" w:space="0" w:color="auto"/>
        <w:right w:val="none" w:sz="0" w:space="0" w:color="auto"/>
      </w:divBdr>
    </w:div>
    <w:div w:id="731926838">
      <w:bodyDiv w:val="1"/>
      <w:marLeft w:val="0"/>
      <w:marRight w:val="0"/>
      <w:marTop w:val="0"/>
      <w:marBottom w:val="0"/>
      <w:divBdr>
        <w:top w:val="none" w:sz="0" w:space="0" w:color="auto"/>
        <w:left w:val="none" w:sz="0" w:space="0" w:color="auto"/>
        <w:bottom w:val="none" w:sz="0" w:space="0" w:color="auto"/>
        <w:right w:val="none" w:sz="0" w:space="0" w:color="auto"/>
      </w:divBdr>
      <w:divsChild>
        <w:div w:id="399526124">
          <w:marLeft w:val="0"/>
          <w:marRight w:val="0"/>
          <w:marTop w:val="0"/>
          <w:marBottom w:val="0"/>
          <w:divBdr>
            <w:top w:val="none" w:sz="0" w:space="0" w:color="auto"/>
            <w:left w:val="none" w:sz="0" w:space="0" w:color="auto"/>
            <w:bottom w:val="none" w:sz="0" w:space="0" w:color="auto"/>
            <w:right w:val="none" w:sz="0" w:space="0" w:color="auto"/>
          </w:divBdr>
        </w:div>
        <w:div w:id="517087257">
          <w:marLeft w:val="0"/>
          <w:marRight w:val="0"/>
          <w:marTop w:val="0"/>
          <w:marBottom w:val="0"/>
          <w:divBdr>
            <w:top w:val="none" w:sz="0" w:space="0" w:color="auto"/>
            <w:left w:val="none" w:sz="0" w:space="0" w:color="auto"/>
            <w:bottom w:val="none" w:sz="0" w:space="0" w:color="auto"/>
            <w:right w:val="none" w:sz="0" w:space="0" w:color="auto"/>
          </w:divBdr>
        </w:div>
        <w:div w:id="1836458132">
          <w:marLeft w:val="0"/>
          <w:marRight w:val="0"/>
          <w:marTop w:val="0"/>
          <w:marBottom w:val="0"/>
          <w:divBdr>
            <w:top w:val="none" w:sz="0" w:space="0" w:color="auto"/>
            <w:left w:val="none" w:sz="0" w:space="0" w:color="auto"/>
            <w:bottom w:val="none" w:sz="0" w:space="0" w:color="auto"/>
            <w:right w:val="none" w:sz="0" w:space="0" w:color="auto"/>
          </w:divBdr>
        </w:div>
        <w:div w:id="1335380845">
          <w:marLeft w:val="0"/>
          <w:marRight w:val="0"/>
          <w:marTop w:val="0"/>
          <w:marBottom w:val="0"/>
          <w:divBdr>
            <w:top w:val="none" w:sz="0" w:space="0" w:color="auto"/>
            <w:left w:val="none" w:sz="0" w:space="0" w:color="auto"/>
            <w:bottom w:val="none" w:sz="0" w:space="0" w:color="auto"/>
            <w:right w:val="none" w:sz="0" w:space="0" w:color="auto"/>
          </w:divBdr>
        </w:div>
        <w:div w:id="753092641">
          <w:marLeft w:val="0"/>
          <w:marRight w:val="0"/>
          <w:marTop w:val="0"/>
          <w:marBottom w:val="0"/>
          <w:divBdr>
            <w:top w:val="none" w:sz="0" w:space="0" w:color="auto"/>
            <w:left w:val="none" w:sz="0" w:space="0" w:color="auto"/>
            <w:bottom w:val="none" w:sz="0" w:space="0" w:color="auto"/>
            <w:right w:val="none" w:sz="0" w:space="0" w:color="auto"/>
          </w:divBdr>
        </w:div>
        <w:div w:id="654532739">
          <w:marLeft w:val="0"/>
          <w:marRight w:val="0"/>
          <w:marTop w:val="0"/>
          <w:marBottom w:val="0"/>
          <w:divBdr>
            <w:top w:val="none" w:sz="0" w:space="0" w:color="auto"/>
            <w:left w:val="none" w:sz="0" w:space="0" w:color="auto"/>
            <w:bottom w:val="none" w:sz="0" w:space="0" w:color="auto"/>
            <w:right w:val="none" w:sz="0" w:space="0" w:color="auto"/>
          </w:divBdr>
        </w:div>
      </w:divsChild>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156259947">
      <w:bodyDiv w:val="1"/>
      <w:marLeft w:val="0"/>
      <w:marRight w:val="0"/>
      <w:marTop w:val="0"/>
      <w:marBottom w:val="0"/>
      <w:divBdr>
        <w:top w:val="none" w:sz="0" w:space="0" w:color="auto"/>
        <w:left w:val="none" w:sz="0" w:space="0" w:color="auto"/>
        <w:bottom w:val="none" w:sz="0" w:space="0" w:color="auto"/>
        <w:right w:val="none" w:sz="0" w:space="0" w:color="auto"/>
      </w:divBdr>
      <w:divsChild>
        <w:div w:id="1539774593">
          <w:marLeft w:val="0"/>
          <w:marRight w:val="0"/>
          <w:marTop w:val="0"/>
          <w:marBottom w:val="0"/>
          <w:divBdr>
            <w:top w:val="none" w:sz="0" w:space="0" w:color="auto"/>
            <w:left w:val="none" w:sz="0" w:space="0" w:color="auto"/>
            <w:bottom w:val="none" w:sz="0" w:space="0" w:color="auto"/>
            <w:right w:val="none" w:sz="0" w:space="0" w:color="auto"/>
          </w:divBdr>
        </w:div>
        <w:div w:id="365109056">
          <w:marLeft w:val="0"/>
          <w:marRight w:val="0"/>
          <w:marTop w:val="0"/>
          <w:marBottom w:val="0"/>
          <w:divBdr>
            <w:top w:val="none" w:sz="0" w:space="0" w:color="auto"/>
            <w:left w:val="none" w:sz="0" w:space="0" w:color="auto"/>
            <w:bottom w:val="none" w:sz="0" w:space="0" w:color="auto"/>
            <w:right w:val="none" w:sz="0" w:space="0" w:color="auto"/>
          </w:divBdr>
        </w:div>
        <w:div w:id="190829754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19268649">
      <w:bodyDiv w:val="1"/>
      <w:marLeft w:val="0"/>
      <w:marRight w:val="0"/>
      <w:marTop w:val="0"/>
      <w:marBottom w:val="0"/>
      <w:divBdr>
        <w:top w:val="none" w:sz="0" w:space="0" w:color="auto"/>
        <w:left w:val="none" w:sz="0" w:space="0" w:color="auto"/>
        <w:bottom w:val="none" w:sz="0" w:space="0" w:color="auto"/>
        <w:right w:val="none" w:sz="0" w:space="0" w:color="auto"/>
      </w:divBdr>
      <w:divsChild>
        <w:div w:id="2116552264">
          <w:marLeft w:val="0"/>
          <w:marRight w:val="0"/>
          <w:marTop w:val="0"/>
          <w:marBottom w:val="0"/>
          <w:divBdr>
            <w:top w:val="none" w:sz="0" w:space="0" w:color="auto"/>
            <w:left w:val="none" w:sz="0" w:space="0" w:color="auto"/>
            <w:bottom w:val="none" w:sz="0" w:space="0" w:color="auto"/>
            <w:right w:val="none" w:sz="0" w:space="0" w:color="auto"/>
          </w:divBdr>
        </w:div>
        <w:div w:id="32853716">
          <w:marLeft w:val="0"/>
          <w:marRight w:val="0"/>
          <w:marTop w:val="0"/>
          <w:marBottom w:val="0"/>
          <w:divBdr>
            <w:top w:val="none" w:sz="0" w:space="0" w:color="auto"/>
            <w:left w:val="none" w:sz="0" w:space="0" w:color="auto"/>
            <w:bottom w:val="none" w:sz="0" w:space="0" w:color="auto"/>
            <w:right w:val="none" w:sz="0" w:space="0" w:color="auto"/>
          </w:divBdr>
        </w:div>
        <w:div w:id="1022048422">
          <w:marLeft w:val="0"/>
          <w:marRight w:val="0"/>
          <w:marTop w:val="0"/>
          <w:marBottom w:val="0"/>
          <w:divBdr>
            <w:top w:val="none" w:sz="0" w:space="0" w:color="auto"/>
            <w:left w:val="none" w:sz="0" w:space="0" w:color="auto"/>
            <w:bottom w:val="none" w:sz="0" w:space="0" w:color="auto"/>
            <w:right w:val="none" w:sz="0" w:space="0" w:color="auto"/>
          </w:divBdr>
        </w:div>
      </w:divsChild>
    </w:div>
    <w:div w:id="1475832846">
      <w:bodyDiv w:val="1"/>
      <w:marLeft w:val="0"/>
      <w:marRight w:val="0"/>
      <w:marTop w:val="0"/>
      <w:marBottom w:val="0"/>
      <w:divBdr>
        <w:top w:val="none" w:sz="0" w:space="0" w:color="auto"/>
        <w:left w:val="none" w:sz="0" w:space="0" w:color="auto"/>
        <w:bottom w:val="none" w:sz="0" w:space="0" w:color="auto"/>
        <w:right w:val="none" w:sz="0" w:space="0" w:color="auto"/>
      </w:divBdr>
      <w:divsChild>
        <w:div w:id="124663428">
          <w:marLeft w:val="0"/>
          <w:marRight w:val="0"/>
          <w:marTop w:val="0"/>
          <w:marBottom w:val="0"/>
          <w:divBdr>
            <w:top w:val="none" w:sz="0" w:space="0" w:color="auto"/>
            <w:left w:val="none" w:sz="0" w:space="0" w:color="auto"/>
            <w:bottom w:val="none" w:sz="0" w:space="0" w:color="auto"/>
            <w:right w:val="none" w:sz="0" w:space="0" w:color="auto"/>
          </w:divBdr>
        </w:div>
        <w:div w:id="251084239">
          <w:marLeft w:val="0"/>
          <w:marRight w:val="0"/>
          <w:marTop w:val="0"/>
          <w:marBottom w:val="0"/>
          <w:divBdr>
            <w:top w:val="none" w:sz="0" w:space="0" w:color="auto"/>
            <w:left w:val="none" w:sz="0" w:space="0" w:color="auto"/>
            <w:bottom w:val="none" w:sz="0" w:space="0" w:color="auto"/>
            <w:right w:val="none" w:sz="0" w:space="0" w:color="auto"/>
          </w:divBdr>
        </w:div>
        <w:div w:id="1308976521">
          <w:marLeft w:val="0"/>
          <w:marRight w:val="0"/>
          <w:marTop w:val="0"/>
          <w:marBottom w:val="0"/>
          <w:divBdr>
            <w:top w:val="none" w:sz="0" w:space="0" w:color="auto"/>
            <w:left w:val="none" w:sz="0" w:space="0" w:color="auto"/>
            <w:bottom w:val="none" w:sz="0" w:space="0" w:color="auto"/>
            <w:right w:val="none" w:sz="0" w:space="0" w:color="auto"/>
          </w:divBdr>
        </w:div>
        <w:div w:id="1520776561">
          <w:marLeft w:val="0"/>
          <w:marRight w:val="0"/>
          <w:marTop w:val="0"/>
          <w:marBottom w:val="0"/>
          <w:divBdr>
            <w:top w:val="none" w:sz="0" w:space="0" w:color="auto"/>
            <w:left w:val="none" w:sz="0" w:space="0" w:color="auto"/>
            <w:bottom w:val="none" w:sz="0" w:space="0" w:color="auto"/>
            <w:right w:val="none" w:sz="0" w:space="0" w:color="auto"/>
          </w:divBdr>
        </w:div>
        <w:div w:id="1475028489">
          <w:marLeft w:val="0"/>
          <w:marRight w:val="0"/>
          <w:marTop w:val="0"/>
          <w:marBottom w:val="0"/>
          <w:divBdr>
            <w:top w:val="none" w:sz="0" w:space="0" w:color="auto"/>
            <w:left w:val="none" w:sz="0" w:space="0" w:color="auto"/>
            <w:bottom w:val="none" w:sz="0" w:space="0" w:color="auto"/>
            <w:right w:val="none" w:sz="0" w:space="0" w:color="auto"/>
          </w:divBdr>
        </w:div>
        <w:div w:id="1080562021">
          <w:marLeft w:val="0"/>
          <w:marRight w:val="0"/>
          <w:marTop w:val="0"/>
          <w:marBottom w:val="0"/>
          <w:divBdr>
            <w:top w:val="none" w:sz="0" w:space="0" w:color="auto"/>
            <w:left w:val="none" w:sz="0" w:space="0" w:color="auto"/>
            <w:bottom w:val="none" w:sz="0" w:space="0" w:color="auto"/>
            <w:right w:val="none" w:sz="0" w:space="0" w:color="auto"/>
          </w:divBdr>
        </w:div>
      </w:divsChild>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59770187">
      <w:bodyDiv w:val="1"/>
      <w:marLeft w:val="0"/>
      <w:marRight w:val="0"/>
      <w:marTop w:val="0"/>
      <w:marBottom w:val="0"/>
      <w:divBdr>
        <w:top w:val="none" w:sz="0" w:space="0" w:color="auto"/>
        <w:left w:val="none" w:sz="0" w:space="0" w:color="auto"/>
        <w:bottom w:val="none" w:sz="0" w:space="0" w:color="auto"/>
        <w:right w:val="none" w:sz="0" w:space="0" w:color="auto"/>
      </w:divBdr>
    </w:div>
    <w:div w:id="1773741575">
      <w:bodyDiv w:val="1"/>
      <w:marLeft w:val="0"/>
      <w:marRight w:val="0"/>
      <w:marTop w:val="0"/>
      <w:marBottom w:val="0"/>
      <w:divBdr>
        <w:top w:val="none" w:sz="0" w:space="0" w:color="auto"/>
        <w:left w:val="none" w:sz="0" w:space="0" w:color="auto"/>
        <w:bottom w:val="none" w:sz="0" w:space="0" w:color="auto"/>
        <w:right w:val="none" w:sz="0" w:space="0" w:color="auto"/>
      </w:divBdr>
      <w:divsChild>
        <w:div w:id="1305937856">
          <w:marLeft w:val="0"/>
          <w:marRight w:val="0"/>
          <w:marTop w:val="0"/>
          <w:marBottom w:val="0"/>
          <w:divBdr>
            <w:top w:val="none" w:sz="0" w:space="0" w:color="auto"/>
            <w:left w:val="none" w:sz="0" w:space="0" w:color="auto"/>
            <w:bottom w:val="none" w:sz="0" w:space="0" w:color="auto"/>
            <w:right w:val="none" w:sz="0" w:space="0" w:color="auto"/>
          </w:divBdr>
        </w:div>
        <w:div w:id="1697922382">
          <w:marLeft w:val="0"/>
          <w:marRight w:val="0"/>
          <w:marTop w:val="0"/>
          <w:marBottom w:val="0"/>
          <w:divBdr>
            <w:top w:val="none" w:sz="0" w:space="0" w:color="auto"/>
            <w:left w:val="none" w:sz="0" w:space="0" w:color="auto"/>
            <w:bottom w:val="none" w:sz="0" w:space="0" w:color="auto"/>
            <w:right w:val="none" w:sz="0" w:space="0" w:color="auto"/>
          </w:divBdr>
        </w:div>
        <w:div w:id="2012441001">
          <w:marLeft w:val="0"/>
          <w:marRight w:val="0"/>
          <w:marTop w:val="0"/>
          <w:marBottom w:val="0"/>
          <w:divBdr>
            <w:top w:val="none" w:sz="0" w:space="0" w:color="auto"/>
            <w:left w:val="none" w:sz="0" w:space="0" w:color="auto"/>
            <w:bottom w:val="none" w:sz="0" w:space="0" w:color="auto"/>
            <w:right w:val="none" w:sz="0" w:space="0" w:color="auto"/>
          </w:divBdr>
        </w:div>
        <w:div w:id="580794240">
          <w:marLeft w:val="0"/>
          <w:marRight w:val="0"/>
          <w:marTop w:val="0"/>
          <w:marBottom w:val="0"/>
          <w:divBdr>
            <w:top w:val="none" w:sz="0" w:space="0" w:color="auto"/>
            <w:left w:val="none" w:sz="0" w:space="0" w:color="auto"/>
            <w:bottom w:val="none" w:sz="0" w:space="0" w:color="auto"/>
            <w:right w:val="none" w:sz="0" w:space="0" w:color="auto"/>
          </w:divBdr>
        </w:div>
        <w:div w:id="1407452712">
          <w:marLeft w:val="0"/>
          <w:marRight w:val="0"/>
          <w:marTop w:val="0"/>
          <w:marBottom w:val="0"/>
          <w:divBdr>
            <w:top w:val="none" w:sz="0" w:space="0" w:color="auto"/>
            <w:left w:val="none" w:sz="0" w:space="0" w:color="auto"/>
            <w:bottom w:val="none" w:sz="0" w:space="0" w:color="auto"/>
            <w:right w:val="none" w:sz="0" w:space="0" w:color="auto"/>
          </w:divBdr>
        </w:div>
        <w:div w:id="1034888360">
          <w:marLeft w:val="0"/>
          <w:marRight w:val="0"/>
          <w:marTop w:val="0"/>
          <w:marBottom w:val="0"/>
          <w:divBdr>
            <w:top w:val="none" w:sz="0" w:space="0" w:color="auto"/>
            <w:left w:val="none" w:sz="0" w:space="0" w:color="auto"/>
            <w:bottom w:val="none" w:sz="0" w:space="0" w:color="auto"/>
            <w:right w:val="none" w:sz="0" w:space="0" w:color="auto"/>
          </w:divBdr>
        </w:div>
        <w:div w:id="1241715426">
          <w:marLeft w:val="0"/>
          <w:marRight w:val="0"/>
          <w:marTop w:val="0"/>
          <w:marBottom w:val="0"/>
          <w:divBdr>
            <w:top w:val="none" w:sz="0" w:space="0" w:color="auto"/>
            <w:left w:val="none" w:sz="0" w:space="0" w:color="auto"/>
            <w:bottom w:val="none" w:sz="0" w:space="0" w:color="auto"/>
            <w:right w:val="none" w:sz="0" w:space="0" w:color="auto"/>
          </w:divBdr>
        </w:div>
        <w:div w:id="1720322050">
          <w:marLeft w:val="0"/>
          <w:marRight w:val="0"/>
          <w:marTop w:val="0"/>
          <w:marBottom w:val="0"/>
          <w:divBdr>
            <w:top w:val="none" w:sz="0" w:space="0" w:color="auto"/>
            <w:left w:val="none" w:sz="0" w:space="0" w:color="auto"/>
            <w:bottom w:val="none" w:sz="0" w:space="0" w:color="auto"/>
            <w:right w:val="none" w:sz="0" w:space="0" w:color="auto"/>
          </w:divBdr>
        </w:div>
        <w:div w:id="1230263740">
          <w:marLeft w:val="0"/>
          <w:marRight w:val="0"/>
          <w:marTop w:val="0"/>
          <w:marBottom w:val="0"/>
          <w:divBdr>
            <w:top w:val="none" w:sz="0" w:space="0" w:color="auto"/>
            <w:left w:val="none" w:sz="0" w:space="0" w:color="auto"/>
            <w:bottom w:val="none" w:sz="0" w:space="0" w:color="auto"/>
            <w:right w:val="none" w:sz="0" w:space="0" w:color="auto"/>
          </w:divBdr>
        </w:div>
        <w:div w:id="727650030">
          <w:marLeft w:val="0"/>
          <w:marRight w:val="0"/>
          <w:marTop w:val="0"/>
          <w:marBottom w:val="0"/>
          <w:divBdr>
            <w:top w:val="none" w:sz="0" w:space="0" w:color="auto"/>
            <w:left w:val="none" w:sz="0" w:space="0" w:color="auto"/>
            <w:bottom w:val="none" w:sz="0" w:space="0" w:color="auto"/>
            <w:right w:val="none" w:sz="0" w:space="0" w:color="auto"/>
          </w:divBdr>
        </w:div>
        <w:div w:id="1275405307">
          <w:marLeft w:val="0"/>
          <w:marRight w:val="0"/>
          <w:marTop w:val="0"/>
          <w:marBottom w:val="0"/>
          <w:divBdr>
            <w:top w:val="none" w:sz="0" w:space="0" w:color="auto"/>
            <w:left w:val="none" w:sz="0" w:space="0" w:color="auto"/>
            <w:bottom w:val="none" w:sz="0" w:space="0" w:color="auto"/>
            <w:right w:val="none" w:sz="0" w:space="0" w:color="auto"/>
          </w:divBdr>
        </w:div>
        <w:div w:id="1628465221">
          <w:marLeft w:val="0"/>
          <w:marRight w:val="0"/>
          <w:marTop w:val="0"/>
          <w:marBottom w:val="0"/>
          <w:divBdr>
            <w:top w:val="none" w:sz="0" w:space="0" w:color="auto"/>
            <w:left w:val="none" w:sz="0" w:space="0" w:color="auto"/>
            <w:bottom w:val="none" w:sz="0" w:space="0" w:color="auto"/>
            <w:right w:val="none" w:sz="0" w:space="0" w:color="auto"/>
          </w:divBdr>
        </w:div>
        <w:div w:id="1049649359">
          <w:marLeft w:val="0"/>
          <w:marRight w:val="0"/>
          <w:marTop w:val="0"/>
          <w:marBottom w:val="0"/>
          <w:divBdr>
            <w:top w:val="none" w:sz="0" w:space="0" w:color="auto"/>
            <w:left w:val="none" w:sz="0" w:space="0" w:color="auto"/>
            <w:bottom w:val="none" w:sz="0" w:space="0" w:color="auto"/>
            <w:right w:val="none" w:sz="0" w:space="0" w:color="auto"/>
          </w:divBdr>
        </w:div>
        <w:div w:id="471097799">
          <w:marLeft w:val="0"/>
          <w:marRight w:val="0"/>
          <w:marTop w:val="0"/>
          <w:marBottom w:val="0"/>
          <w:divBdr>
            <w:top w:val="none" w:sz="0" w:space="0" w:color="auto"/>
            <w:left w:val="none" w:sz="0" w:space="0" w:color="auto"/>
            <w:bottom w:val="none" w:sz="0" w:space="0" w:color="auto"/>
            <w:right w:val="none" w:sz="0" w:space="0" w:color="auto"/>
          </w:divBdr>
        </w:div>
        <w:div w:id="959262204">
          <w:marLeft w:val="0"/>
          <w:marRight w:val="0"/>
          <w:marTop w:val="0"/>
          <w:marBottom w:val="0"/>
          <w:divBdr>
            <w:top w:val="none" w:sz="0" w:space="0" w:color="auto"/>
            <w:left w:val="none" w:sz="0" w:space="0" w:color="auto"/>
            <w:bottom w:val="none" w:sz="0" w:space="0" w:color="auto"/>
            <w:right w:val="none" w:sz="0" w:space="0" w:color="auto"/>
          </w:divBdr>
        </w:div>
        <w:div w:id="1149979183">
          <w:marLeft w:val="0"/>
          <w:marRight w:val="0"/>
          <w:marTop w:val="0"/>
          <w:marBottom w:val="0"/>
          <w:divBdr>
            <w:top w:val="none" w:sz="0" w:space="0" w:color="auto"/>
            <w:left w:val="none" w:sz="0" w:space="0" w:color="auto"/>
            <w:bottom w:val="none" w:sz="0" w:space="0" w:color="auto"/>
            <w:right w:val="none" w:sz="0" w:space="0" w:color="auto"/>
          </w:divBdr>
        </w:div>
        <w:div w:id="410473897">
          <w:marLeft w:val="0"/>
          <w:marRight w:val="0"/>
          <w:marTop w:val="0"/>
          <w:marBottom w:val="0"/>
          <w:divBdr>
            <w:top w:val="none" w:sz="0" w:space="0" w:color="auto"/>
            <w:left w:val="none" w:sz="0" w:space="0" w:color="auto"/>
            <w:bottom w:val="none" w:sz="0" w:space="0" w:color="auto"/>
            <w:right w:val="none" w:sz="0" w:space="0" w:color="auto"/>
          </w:divBdr>
        </w:div>
        <w:div w:id="1321805884">
          <w:marLeft w:val="0"/>
          <w:marRight w:val="0"/>
          <w:marTop w:val="0"/>
          <w:marBottom w:val="0"/>
          <w:divBdr>
            <w:top w:val="none" w:sz="0" w:space="0" w:color="auto"/>
            <w:left w:val="none" w:sz="0" w:space="0" w:color="auto"/>
            <w:bottom w:val="none" w:sz="0" w:space="0" w:color="auto"/>
            <w:right w:val="none" w:sz="0" w:space="0" w:color="auto"/>
          </w:divBdr>
        </w:div>
        <w:div w:id="691956556">
          <w:marLeft w:val="0"/>
          <w:marRight w:val="0"/>
          <w:marTop w:val="0"/>
          <w:marBottom w:val="0"/>
          <w:divBdr>
            <w:top w:val="none" w:sz="0" w:space="0" w:color="auto"/>
            <w:left w:val="none" w:sz="0" w:space="0" w:color="auto"/>
            <w:bottom w:val="none" w:sz="0" w:space="0" w:color="auto"/>
            <w:right w:val="none" w:sz="0" w:space="0" w:color="auto"/>
          </w:divBdr>
        </w:div>
        <w:div w:id="2038962828">
          <w:marLeft w:val="0"/>
          <w:marRight w:val="0"/>
          <w:marTop w:val="0"/>
          <w:marBottom w:val="0"/>
          <w:divBdr>
            <w:top w:val="none" w:sz="0" w:space="0" w:color="auto"/>
            <w:left w:val="none" w:sz="0" w:space="0" w:color="auto"/>
            <w:bottom w:val="none" w:sz="0" w:space="0" w:color="auto"/>
            <w:right w:val="none" w:sz="0" w:space="0" w:color="auto"/>
          </w:divBdr>
        </w:div>
        <w:div w:id="1821919325">
          <w:marLeft w:val="0"/>
          <w:marRight w:val="0"/>
          <w:marTop w:val="0"/>
          <w:marBottom w:val="0"/>
          <w:divBdr>
            <w:top w:val="none" w:sz="0" w:space="0" w:color="auto"/>
            <w:left w:val="none" w:sz="0" w:space="0" w:color="auto"/>
            <w:bottom w:val="none" w:sz="0" w:space="0" w:color="auto"/>
            <w:right w:val="none" w:sz="0" w:space="0" w:color="auto"/>
          </w:divBdr>
        </w:div>
        <w:div w:id="919950267">
          <w:marLeft w:val="0"/>
          <w:marRight w:val="0"/>
          <w:marTop w:val="0"/>
          <w:marBottom w:val="0"/>
          <w:divBdr>
            <w:top w:val="none" w:sz="0" w:space="0" w:color="auto"/>
            <w:left w:val="none" w:sz="0" w:space="0" w:color="auto"/>
            <w:bottom w:val="none" w:sz="0" w:space="0" w:color="auto"/>
            <w:right w:val="none" w:sz="0" w:space="0" w:color="auto"/>
          </w:divBdr>
        </w:div>
        <w:div w:id="1073576939">
          <w:marLeft w:val="0"/>
          <w:marRight w:val="0"/>
          <w:marTop w:val="0"/>
          <w:marBottom w:val="0"/>
          <w:divBdr>
            <w:top w:val="none" w:sz="0" w:space="0" w:color="auto"/>
            <w:left w:val="none" w:sz="0" w:space="0" w:color="auto"/>
            <w:bottom w:val="none" w:sz="0" w:space="0" w:color="auto"/>
            <w:right w:val="none" w:sz="0" w:space="0" w:color="auto"/>
          </w:divBdr>
        </w:div>
        <w:div w:id="395399818">
          <w:marLeft w:val="0"/>
          <w:marRight w:val="0"/>
          <w:marTop w:val="0"/>
          <w:marBottom w:val="0"/>
          <w:divBdr>
            <w:top w:val="none" w:sz="0" w:space="0" w:color="auto"/>
            <w:left w:val="none" w:sz="0" w:space="0" w:color="auto"/>
            <w:bottom w:val="none" w:sz="0" w:space="0" w:color="auto"/>
            <w:right w:val="none" w:sz="0" w:space="0" w:color="auto"/>
          </w:divBdr>
        </w:div>
        <w:div w:id="273248209">
          <w:marLeft w:val="0"/>
          <w:marRight w:val="0"/>
          <w:marTop w:val="0"/>
          <w:marBottom w:val="0"/>
          <w:divBdr>
            <w:top w:val="none" w:sz="0" w:space="0" w:color="auto"/>
            <w:left w:val="none" w:sz="0" w:space="0" w:color="auto"/>
            <w:bottom w:val="none" w:sz="0" w:space="0" w:color="auto"/>
            <w:right w:val="none" w:sz="0" w:space="0" w:color="auto"/>
          </w:divBdr>
        </w:div>
        <w:div w:id="1083264861">
          <w:marLeft w:val="0"/>
          <w:marRight w:val="0"/>
          <w:marTop w:val="0"/>
          <w:marBottom w:val="0"/>
          <w:divBdr>
            <w:top w:val="none" w:sz="0" w:space="0" w:color="auto"/>
            <w:left w:val="none" w:sz="0" w:space="0" w:color="auto"/>
            <w:bottom w:val="none" w:sz="0" w:space="0" w:color="auto"/>
            <w:right w:val="none" w:sz="0" w:space="0" w:color="auto"/>
          </w:divBdr>
        </w:div>
        <w:div w:id="889069717">
          <w:marLeft w:val="0"/>
          <w:marRight w:val="0"/>
          <w:marTop w:val="0"/>
          <w:marBottom w:val="0"/>
          <w:divBdr>
            <w:top w:val="none" w:sz="0" w:space="0" w:color="auto"/>
            <w:left w:val="none" w:sz="0" w:space="0" w:color="auto"/>
            <w:bottom w:val="none" w:sz="0" w:space="0" w:color="auto"/>
            <w:right w:val="none" w:sz="0" w:space="0" w:color="auto"/>
          </w:divBdr>
        </w:div>
        <w:div w:id="6829033">
          <w:marLeft w:val="0"/>
          <w:marRight w:val="0"/>
          <w:marTop w:val="0"/>
          <w:marBottom w:val="0"/>
          <w:divBdr>
            <w:top w:val="none" w:sz="0" w:space="0" w:color="auto"/>
            <w:left w:val="none" w:sz="0" w:space="0" w:color="auto"/>
            <w:bottom w:val="none" w:sz="0" w:space="0" w:color="auto"/>
            <w:right w:val="none" w:sz="0" w:space="0" w:color="auto"/>
          </w:divBdr>
        </w:div>
        <w:div w:id="253975764">
          <w:marLeft w:val="0"/>
          <w:marRight w:val="0"/>
          <w:marTop w:val="0"/>
          <w:marBottom w:val="0"/>
          <w:divBdr>
            <w:top w:val="none" w:sz="0" w:space="0" w:color="auto"/>
            <w:left w:val="none" w:sz="0" w:space="0" w:color="auto"/>
            <w:bottom w:val="none" w:sz="0" w:space="0" w:color="auto"/>
            <w:right w:val="none" w:sz="0" w:space="0" w:color="auto"/>
          </w:divBdr>
        </w:div>
        <w:div w:id="1163088099">
          <w:marLeft w:val="0"/>
          <w:marRight w:val="0"/>
          <w:marTop w:val="0"/>
          <w:marBottom w:val="0"/>
          <w:divBdr>
            <w:top w:val="none" w:sz="0" w:space="0" w:color="auto"/>
            <w:left w:val="none" w:sz="0" w:space="0" w:color="auto"/>
            <w:bottom w:val="none" w:sz="0" w:space="0" w:color="auto"/>
            <w:right w:val="none" w:sz="0" w:space="0" w:color="auto"/>
          </w:divBdr>
        </w:div>
        <w:div w:id="42947029">
          <w:marLeft w:val="0"/>
          <w:marRight w:val="0"/>
          <w:marTop w:val="0"/>
          <w:marBottom w:val="0"/>
          <w:divBdr>
            <w:top w:val="none" w:sz="0" w:space="0" w:color="auto"/>
            <w:left w:val="none" w:sz="0" w:space="0" w:color="auto"/>
            <w:bottom w:val="none" w:sz="0" w:space="0" w:color="auto"/>
            <w:right w:val="none" w:sz="0" w:space="0" w:color="auto"/>
          </w:divBdr>
          <w:divsChild>
            <w:div w:id="594754100">
              <w:marLeft w:val="0"/>
              <w:marRight w:val="0"/>
              <w:marTop w:val="0"/>
              <w:marBottom w:val="0"/>
              <w:divBdr>
                <w:top w:val="none" w:sz="0" w:space="0" w:color="auto"/>
                <w:left w:val="none" w:sz="0" w:space="0" w:color="auto"/>
                <w:bottom w:val="none" w:sz="0" w:space="0" w:color="auto"/>
                <w:right w:val="none" w:sz="0" w:space="0" w:color="auto"/>
              </w:divBdr>
            </w:div>
            <w:div w:id="254829664">
              <w:marLeft w:val="0"/>
              <w:marRight w:val="0"/>
              <w:marTop w:val="0"/>
              <w:marBottom w:val="0"/>
              <w:divBdr>
                <w:top w:val="none" w:sz="0" w:space="0" w:color="auto"/>
                <w:left w:val="none" w:sz="0" w:space="0" w:color="auto"/>
                <w:bottom w:val="none" w:sz="0" w:space="0" w:color="auto"/>
                <w:right w:val="none" w:sz="0" w:space="0" w:color="auto"/>
              </w:divBdr>
            </w:div>
            <w:div w:id="1353612146">
              <w:marLeft w:val="0"/>
              <w:marRight w:val="0"/>
              <w:marTop w:val="0"/>
              <w:marBottom w:val="0"/>
              <w:divBdr>
                <w:top w:val="none" w:sz="0" w:space="0" w:color="auto"/>
                <w:left w:val="none" w:sz="0" w:space="0" w:color="auto"/>
                <w:bottom w:val="none" w:sz="0" w:space="0" w:color="auto"/>
                <w:right w:val="none" w:sz="0" w:space="0" w:color="auto"/>
              </w:divBdr>
            </w:div>
            <w:div w:id="1973290722">
              <w:marLeft w:val="0"/>
              <w:marRight w:val="0"/>
              <w:marTop w:val="0"/>
              <w:marBottom w:val="0"/>
              <w:divBdr>
                <w:top w:val="none" w:sz="0" w:space="0" w:color="auto"/>
                <w:left w:val="none" w:sz="0" w:space="0" w:color="auto"/>
                <w:bottom w:val="none" w:sz="0" w:space="0" w:color="auto"/>
                <w:right w:val="none" w:sz="0" w:space="0" w:color="auto"/>
              </w:divBdr>
            </w:div>
            <w:div w:id="402336000">
              <w:marLeft w:val="0"/>
              <w:marRight w:val="0"/>
              <w:marTop w:val="0"/>
              <w:marBottom w:val="0"/>
              <w:divBdr>
                <w:top w:val="none" w:sz="0" w:space="0" w:color="auto"/>
                <w:left w:val="none" w:sz="0" w:space="0" w:color="auto"/>
                <w:bottom w:val="none" w:sz="0" w:space="0" w:color="auto"/>
                <w:right w:val="none" w:sz="0" w:space="0" w:color="auto"/>
              </w:divBdr>
            </w:div>
            <w:div w:id="2083526754">
              <w:marLeft w:val="0"/>
              <w:marRight w:val="0"/>
              <w:marTop w:val="0"/>
              <w:marBottom w:val="0"/>
              <w:divBdr>
                <w:top w:val="none" w:sz="0" w:space="0" w:color="auto"/>
                <w:left w:val="none" w:sz="0" w:space="0" w:color="auto"/>
                <w:bottom w:val="none" w:sz="0" w:space="0" w:color="auto"/>
                <w:right w:val="none" w:sz="0" w:space="0" w:color="auto"/>
              </w:divBdr>
            </w:div>
          </w:divsChild>
        </w:div>
        <w:div w:id="26807257">
          <w:marLeft w:val="0"/>
          <w:marRight w:val="0"/>
          <w:marTop w:val="0"/>
          <w:marBottom w:val="0"/>
          <w:divBdr>
            <w:top w:val="none" w:sz="0" w:space="0" w:color="auto"/>
            <w:left w:val="none" w:sz="0" w:space="0" w:color="auto"/>
            <w:bottom w:val="none" w:sz="0" w:space="0" w:color="auto"/>
            <w:right w:val="none" w:sz="0" w:space="0" w:color="auto"/>
          </w:divBdr>
        </w:div>
        <w:div w:id="227501976">
          <w:marLeft w:val="0"/>
          <w:marRight w:val="0"/>
          <w:marTop w:val="0"/>
          <w:marBottom w:val="0"/>
          <w:divBdr>
            <w:top w:val="none" w:sz="0" w:space="0" w:color="auto"/>
            <w:left w:val="none" w:sz="0" w:space="0" w:color="auto"/>
            <w:bottom w:val="none" w:sz="0" w:space="0" w:color="auto"/>
            <w:right w:val="none" w:sz="0" w:space="0" w:color="auto"/>
          </w:divBdr>
        </w:div>
        <w:div w:id="1541281429">
          <w:marLeft w:val="0"/>
          <w:marRight w:val="0"/>
          <w:marTop w:val="0"/>
          <w:marBottom w:val="0"/>
          <w:divBdr>
            <w:top w:val="none" w:sz="0" w:space="0" w:color="auto"/>
            <w:left w:val="none" w:sz="0" w:space="0" w:color="auto"/>
            <w:bottom w:val="none" w:sz="0" w:space="0" w:color="auto"/>
            <w:right w:val="none" w:sz="0" w:space="0" w:color="auto"/>
          </w:divBdr>
        </w:div>
        <w:div w:id="1324166211">
          <w:marLeft w:val="0"/>
          <w:marRight w:val="0"/>
          <w:marTop w:val="0"/>
          <w:marBottom w:val="0"/>
          <w:divBdr>
            <w:top w:val="none" w:sz="0" w:space="0" w:color="auto"/>
            <w:left w:val="none" w:sz="0" w:space="0" w:color="auto"/>
            <w:bottom w:val="none" w:sz="0" w:space="0" w:color="auto"/>
            <w:right w:val="none" w:sz="0" w:space="0" w:color="auto"/>
          </w:divBdr>
        </w:div>
        <w:div w:id="538906466">
          <w:marLeft w:val="0"/>
          <w:marRight w:val="0"/>
          <w:marTop w:val="0"/>
          <w:marBottom w:val="0"/>
          <w:divBdr>
            <w:top w:val="none" w:sz="0" w:space="0" w:color="auto"/>
            <w:left w:val="none" w:sz="0" w:space="0" w:color="auto"/>
            <w:bottom w:val="none" w:sz="0" w:space="0" w:color="auto"/>
            <w:right w:val="none" w:sz="0" w:space="0" w:color="auto"/>
          </w:divBdr>
        </w:div>
        <w:div w:id="515391352">
          <w:marLeft w:val="0"/>
          <w:marRight w:val="0"/>
          <w:marTop w:val="0"/>
          <w:marBottom w:val="0"/>
          <w:divBdr>
            <w:top w:val="none" w:sz="0" w:space="0" w:color="auto"/>
            <w:left w:val="none" w:sz="0" w:space="0" w:color="auto"/>
            <w:bottom w:val="none" w:sz="0" w:space="0" w:color="auto"/>
            <w:right w:val="none" w:sz="0" w:space="0" w:color="auto"/>
          </w:divBdr>
        </w:div>
        <w:div w:id="92406564">
          <w:marLeft w:val="0"/>
          <w:marRight w:val="0"/>
          <w:marTop w:val="0"/>
          <w:marBottom w:val="0"/>
          <w:divBdr>
            <w:top w:val="none" w:sz="0" w:space="0" w:color="auto"/>
            <w:left w:val="none" w:sz="0" w:space="0" w:color="auto"/>
            <w:bottom w:val="none" w:sz="0" w:space="0" w:color="auto"/>
            <w:right w:val="none" w:sz="0" w:space="0" w:color="auto"/>
          </w:divBdr>
        </w:div>
        <w:div w:id="234586013">
          <w:marLeft w:val="0"/>
          <w:marRight w:val="0"/>
          <w:marTop w:val="0"/>
          <w:marBottom w:val="0"/>
          <w:divBdr>
            <w:top w:val="none" w:sz="0" w:space="0" w:color="auto"/>
            <w:left w:val="none" w:sz="0" w:space="0" w:color="auto"/>
            <w:bottom w:val="none" w:sz="0" w:space="0" w:color="auto"/>
            <w:right w:val="none" w:sz="0" w:space="0" w:color="auto"/>
          </w:divBdr>
        </w:div>
        <w:div w:id="2092193519">
          <w:marLeft w:val="0"/>
          <w:marRight w:val="0"/>
          <w:marTop w:val="0"/>
          <w:marBottom w:val="0"/>
          <w:divBdr>
            <w:top w:val="none" w:sz="0" w:space="0" w:color="auto"/>
            <w:left w:val="none" w:sz="0" w:space="0" w:color="auto"/>
            <w:bottom w:val="none" w:sz="0" w:space="0" w:color="auto"/>
            <w:right w:val="none" w:sz="0" w:space="0" w:color="auto"/>
          </w:divBdr>
          <w:divsChild>
            <w:div w:id="1317958315">
              <w:marLeft w:val="0"/>
              <w:marRight w:val="0"/>
              <w:marTop w:val="0"/>
              <w:marBottom w:val="0"/>
              <w:divBdr>
                <w:top w:val="none" w:sz="0" w:space="0" w:color="auto"/>
                <w:left w:val="none" w:sz="0" w:space="0" w:color="auto"/>
                <w:bottom w:val="none" w:sz="0" w:space="0" w:color="auto"/>
                <w:right w:val="none" w:sz="0" w:space="0" w:color="auto"/>
              </w:divBdr>
            </w:div>
            <w:div w:id="986782681">
              <w:marLeft w:val="0"/>
              <w:marRight w:val="0"/>
              <w:marTop w:val="0"/>
              <w:marBottom w:val="0"/>
              <w:divBdr>
                <w:top w:val="none" w:sz="0" w:space="0" w:color="auto"/>
                <w:left w:val="none" w:sz="0" w:space="0" w:color="auto"/>
                <w:bottom w:val="none" w:sz="0" w:space="0" w:color="auto"/>
                <w:right w:val="none" w:sz="0" w:space="0" w:color="auto"/>
              </w:divBdr>
            </w:div>
            <w:div w:id="1181891190">
              <w:marLeft w:val="0"/>
              <w:marRight w:val="0"/>
              <w:marTop w:val="0"/>
              <w:marBottom w:val="0"/>
              <w:divBdr>
                <w:top w:val="none" w:sz="0" w:space="0" w:color="auto"/>
                <w:left w:val="none" w:sz="0" w:space="0" w:color="auto"/>
                <w:bottom w:val="none" w:sz="0" w:space="0" w:color="auto"/>
                <w:right w:val="none" w:sz="0" w:space="0" w:color="auto"/>
              </w:divBdr>
            </w:div>
            <w:div w:id="20056564">
              <w:marLeft w:val="0"/>
              <w:marRight w:val="0"/>
              <w:marTop w:val="0"/>
              <w:marBottom w:val="0"/>
              <w:divBdr>
                <w:top w:val="none" w:sz="0" w:space="0" w:color="auto"/>
                <w:left w:val="none" w:sz="0" w:space="0" w:color="auto"/>
                <w:bottom w:val="none" w:sz="0" w:space="0" w:color="auto"/>
                <w:right w:val="none" w:sz="0" w:space="0" w:color="auto"/>
              </w:divBdr>
            </w:div>
            <w:div w:id="2095859763">
              <w:marLeft w:val="0"/>
              <w:marRight w:val="0"/>
              <w:marTop w:val="0"/>
              <w:marBottom w:val="0"/>
              <w:divBdr>
                <w:top w:val="none" w:sz="0" w:space="0" w:color="auto"/>
                <w:left w:val="none" w:sz="0" w:space="0" w:color="auto"/>
                <w:bottom w:val="none" w:sz="0" w:space="0" w:color="auto"/>
                <w:right w:val="none" w:sz="0" w:space="0" w:color="auto"/>
              </w:divBdr>
            </w:div>
            <w:div w:id="1978954805">
              <w:marLeft w:val="0"/>
              <w:marRight w:val="0"/>
              <w:marTop w:val="0"/>
              <w:marBottom w:val="0"/>
              <w:divBdr>
                <w:top w:val="none" w:sz="0" w:space="0" w:color="auto"/>
                <w:left w:val="none" w:sz="0" w:space="0" w:color="auto"/>
                <w:bottom w:val="none" w:sz="0" w:space="0" w:color="auto"/>
                <w:right w:val="none" w:sz="0" w:space="0" w:color="auto"/>
              </w:divBdr>
            </w:div>
            <w:div w:id="1281767375">
              <w:marLeft w:val="0"/>
              <w:marRight w:val="0"/>
              <w:marTop w:val="0"/>
              <w:marBottom w:val="0"/>
              <w:divBdr>
                <w:top w:val="none" w:sz="0" w:space="0" w:color="auto"/>
                <w:left w:val="none" w:sz="0" w:space="0" w:color="auto"/>
                <w:bottom w:val="none" w:sz="0" w:space="0" w:color="auto"/>
                <w:right w:val="none" w:sz="0" w:space="0" w:color="auto"/>
              </w:divBdr>
            </w:div>
            <w:div w:id="657341917">
              <w:marLeft w:val="0"/>
              <w:marRight w:val="0"/>
              <w:marTop w:val="0"/>
              <w:marBottom w:val="0"/>
              <w:divBdr>
                <w:top w:val="none" w:sz="0" w:space="0" w:color="auto"/>
                <w:left w:val="none" w:sz="0" w:space="0" w:color="auto"/>
                <w:bottom w:val="none" w:sz="0" w:space="0" w:color="auto"/>
                <w:right w:val="none" w:sz="0" w:space="0" w:color="auto"/>
              </w:divBdr>
            </w:div>
            <w:div w:id="1134759323">
              <w:marLeft w:val="0"/>
              <w:marRight w:val="0"/>
              <w:marTop w:val="0"/>
              <w:marBottom w:val="0"/>
              <w:divBdr>
                <w:top w:val="none" w:sz="0" w:space="0" w:color="auto"/>
                <w:left w:val="none" w:sz="0" w:space="0" w:color="auto"/>
                <w:bottom w:val="none" w:sz="0" w:space="0" w:color="auto"/>
                <w:right w:val="none" w:sz="0" w:space="0" w:color="auto"/>
              </w:divBdr>
            </w:div>
            <w:div w:id="2049989211">
              <w:marLeft w:val="0"/>
              <w:marRight w:val="0"/>
              <w:marTop w:val="0"/>
              <w:marBottom w:val="0"/>
              <w:divBdr>
                <w:top w:val="none" w:sz="0" w:space="0" w:color="auto"/>
                <w:left w:val="none" w:sz="0" w:space="0" w:color="auto"/>
                <w:bottom w:val="none" w:sz="0" w:space="0" w:color="auto"/>
                <w:right w:val="none" w:sz="0" w:space="0" w:color="auto"/>
              </w:divBdr>
            </w:div>
            <w:div w:id="76560882">
              <w:marLeft w:val="0"/>
              <w:marRight w:val="0"/>
              <w:marTop w:val="0"/>
              <w:marBottom w:val="0"/>
              <w:divBdr>
                <w:top w:val="none" w:sz="0" w:space="0" w:color="auto"/>
                <w:left w:val="none" w:sz="0" w:space="0" w:color="auto"/>
                <w:bottom w:val="none" w:sz="0" w:space="0" w:color="auto"/>
                <w:right w:val="none" w:sz="0" w:space="0" w:color="auto"/>
              </w:divBdr>
            </w:div>
            <w:div w:id="518588697">
              <w:marLeft w:val="0"/>
              <w:marRight w:val="0"/>
              <w:marTop w:val="0"/>
              <w:marBottom w:val="0"/>
              <w:divBdr>
                <w:top w:val="none" w:sz="0" w:space="0" w:color="auto"/>
                <w:left w:val="none" w:sz="0" w:space="0" w:color="auto"/>
                <w:bottom w:val="none" w:sz="0" w:space="0" w:color="auto"/>
                <w:right w:val="none" w:sz="0" w:space="0" w:color="auto"/>
              </w:divBdr>
            </w:div>
            <w:div w:id="394356795">
              <w:marLeft w:val="0"/>
              <w:marRight w:val="0"/>
              <w:marTop w:val="0"/>
              <w:marBottom w:val="0"/>
              <w:divBdr>
                <w:top w:val="none" w:sz="0" w:space="0" w:color="auto"/>
                <w:left w:val="none" w:sz="0" w:space="0" w:color="auto"/>
                <w:bottom w:val="none" w:sz="0" w:space="0" w:color="auto"/>
                <w:right w:val="none" w:sz="0" w:space="0" w:color="auto"/>
              </w:divBdr>
            </w:div>
            <w:div w:id="1407649359">
              <w:marLeft w:val="0"/>
              <w:marRight w:val="0"/>
              <w:marTop w:val="0"/>
              <w:marBottom w:val="0"/>
              <w:divBdr>
                <w:top w:val="none" w:sz="0" w:space="0" w:color="auto"/>
                <w:left w:val="none" w:sz="0" w:space="0" w:color="auto"/>
                <w:bottom w:val="none" w:sz="0" w:space="0" w:color="auto"/>
                <w:right w:val="none" w:sz="0" w:space="0" w:color="auto"/>
              </w:divBdr>
            </w:div>
          </w:divsChild>
        </w:div>
        <w:div w:id="568154962">
          <w:marLeft w:val="0"/>
          <w:marRight w:val="0"/>
          <w:marTop w:val="0"/>
          <w:marBottom w:val="0"/>
          <w:divBdr>
            <w:top w:val="none" w:sz="0" w:space="0" w:color="auto"/>
            <w:left w:val="none" w:sz="0" w:space="0" w:color="auto"/>
            <w:bottom w:val="none" w:sz="0" w:space="0" w:color="auto"/>
            <w:right w:val="none" w:sz="0" w:space="0" w:color="auto"/>
          </w:divBdr>
        </w:div>
        <w:div w:id="95441943">
          <w:marLeft w:val="0"/>
          <w:marRight w:val="0"/>
          <w:marTop w:val="0"/>
          <w:marBottom w:val="0"/>
          <w:divBdr>
            <w:top w:val="none" w:sz="0" w:space="0" w:color="auto"/>
            <w:left w:val="none" w:sz="0" w:space="0" w:color="auto"/>
            <w:bottom w:val="none" w:sz="0" w:space="0" w:color="auto"/>
            <w:right w:val="none" w:sz="0" w:space="0" w:color="auto"/>
          </w:divBdr>
        </w:div>
        <w:div w:id="565996595">
          <w:marLeft w:val="0"/>
          <w:marRight w:val="0"/>
          <w:marTop w:val="0"/>
          <w:marBottom w:val="0"/>
          <w:divBdr>
            <w:top w:val="none" w:sz="0" w:space="0" w:color="auto"/>
            <w:left w:val="none" w:sz="0" w:space="0" w:color="auto"/>
            <w:bottom w:val="none" w:sz="0" w:space="0" w:color="auto"/>
            <w:right w:val="none" w:sz="0" w:space="0" w:color="auto"/>
          </w:divBdr>
        </w:div>
        <w:div w:id="28455543">
          <w:marLeft w:val="0"/>
          <w:marRight w:val="0"/>
          <w:marTop w:val="0"/>
          <w:marBottom w:val="0"/>
          <w:divBdr>
            <w:top w:val="none" w:sz="0" w:space="0" w:color="auto"/>
            <w:left w:val="none" w:sz="0" w:space="0" w:color="auto"/>
            <w:bottom w:val="none" w:sz="0" w:space="0" w:color="auto"/>
            <w:right w:val="none" w:sz="0" w:space="0" w:color="auto"/>
          </w:divBdr>
        </w:div>
        <w:div w:id="335306304">
          <w:marLeft w:val="0"/>
          <w:marRight w:val="0"/>
          <w:marTop w:val="0"/>
          <w:marBottom w:val="0"/>
          <w:divBdr>
            <w:top w:val="none" w:sz="0" w:space="0" w:color="auto"/>
            <w:left w:val="none" w:sz="0" w:space="0" w:color="auto"/>
            <w:bottom w:val="none" w:sz="0" w:space="0" w:color="auto"/>
            <w:right w:val="none" w:sz="0" w:space="0" w:color="auto"/>
          </w:divBdr>
        </w:div>
        <w:div w:id="1335375555">
          <w:marLeft w:val="0"/>
          <w:marRight w:val="0"/>
          <w:marTop w:val="0"/>
          <w:marBottom w:val="0"/>
          <w:divBdr>
            <w:top w:val="none" w:sz="0" w:space="0" w:color="auto"/>
            <w:left w:val="none" w:sz="0" w:space="0" w:color="auto"/>
            <w:bottom w:val="none" w:sz="0" w:space="0" w:color="auto"/>
            <w:right w:val="none" w:sz="0" w:space="0" w:color="auto"/>
          </w:divBdr>
        </w:div>
        <w:div w:id="1974822717">
          <w:marLeft w:val="0"/>
          <w:marRight w:val="0"/>
          <w:marTop w:val="0"/>
          <w:marBottom w:val="0"/>
          <w:divBdr>
            <w:top w:val="none" w:sz="0" w:space="0" w:color="auto"/>
            <w:left w:val="none" w:sz="0" w:space="0" w:color="auto"/>
            <w:bottom w:val="none" w:sz="0" w:space="0" w:color="auto"/>
            <w:right w:val="none" w:sz="0" w:space="0" w:color="auto"/>
          </w:divBdr>
        </w:div>
        <w:div w:id="618951237">
          <w:marLeft w:val="0"/>
          <w:marRight w:val="0"/>
          <w:marTop w:val="0"/>
          <w:marBottom w:val="0"/>
          <w:divBdr>
            <w:top w:val="none" w:sz="0" w:space="0" w:color="auto"/>
            <w:left w:val="none" w:sz="0" w:space="0" w:color="auto"/>
            <w:bottom w:val="none" w:sz="0" w:space="0" w:color="auto"/>
            <w:right w:val="none" w:sz="0" w:space="0" w:color="auto"/>
          </w:divBdr>
        </w:div>
        <w:div w:id="1752046388">
          <w:marLeft w:val="0"/>
          <w:marRight w:val="0"/>
          <w:marTop w:val="0"/>
          <w:marBottom w:val="0"/>
          <w:divBdr>
            <w:top w:val="none" w:sz="0" w:space="0" w:color="auto"/>
            <w:left w:val="none" w:sz="0" w:space="0" w:color="auto"/>
            <w:bottom w:val="none" w:sz="0" w:space="0" w:color="auto"/>
            <w:right w:val="none" w:sz="0" w:space="0" w:color="auto"/>
          </w:divBdr>
        </w:div>
        <w:div w:id="449209902">
          <w:marLeft w:val="0"/>
          <w:marRight w:val="0"/>
          <w:marTop w:val="0"/>
          <w:marBottom w:val="0"/>
          <w:divBdr>
            <w:top w:val="none" w:sz="0" w:space="0" w:color="auto"/>
            <w:left w:val="none" w:sz="0" w:space="0" w:color="auto"/>
            <w:bottom w:val="none" w:sz="0" w:space="0" w:color="auto"/>
            <w:right w:val="none" w:sz="0" w:space="0" w:color="auto"/>
          </w:divBdr>
        </w:div>
        <w:div w:id="164589751">
          <w:marLeft w:val="0"/>
          <w:marRight w:val="0"/>
          <w:marTop w:val="0"/>
          <w:marBottom w:val="0"/>
          <w:divBdr>
            <w:top w:val="none" w:sz="0" w:space="0" w:color="auto"/>
            <w:left w:val="none" w:sz="0" w:space="0" w:color="auto"/>
            <w:bottom w:val="none" w:sz="0" w:space="0" w:color="auto"/>
            <w:right w:val="none" w:sz="0" w:space="0" w:color="auto"/>
          </w:divBdr>
        </w:div>
        <w:div w:id="1207909470">
          <w:marLeft w:val="0"/>
          <w:marRight w:val="0"/>
          <w:marTop w:val="0"/>
          <w:marBottom w:val="0"/>
          <w:divBdr>
            <w:top w:val="none" w:sz="0" w:space="0" w:color="auto"/>
            <w:left w:val="none" w:sz="0" w:space="0" w:color="auto"/>
            <w:bottom w:val="none" w:sz="0" w:space="0" w:color="auto"/>
            <w:right w:val="none" w:sz="0" w:space="0" w:color="auto"/>
          </w:divBdr>
        </w:div>
      </w:divsChild>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16/09/relationships/commentsIds" Target="commentsIds.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microsoft.com/office/2011/relationships/commentsExtended" Target="commentsExtended.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 Type="http://schemas.openxmlformats.org/officeDocument/2006/relationships/fontTable" Target="fontTable.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s://resourcecentre.savethechildren.net/document/children-and-youth-online-safety-in-aotearoa-new-zealand" TargetMode="External"/><Relationship Id="rId3" Type="http://schemas.openxmlformats.org/officeDocument/2006/relationships/hyperlink" Target="https://www.stats.govt.nz/information-releases/disability-statistics-2023/" TargetMode="External"/><Relationship Id="rId7" Type="http://schemas.openxmlformats.org/officeDocument/2006/relationships/hyperlink" Target="https://www.whaikaha.govt.nz/news/news/data-on-disabled-people-from-the-latest-nz-crime-and-victims-survey" TargetMode="External"/><Relationship Id="rId2" Type="http://schemas.openxmlformats.org/officeDocument/2006/relationships/hyperlink" Target="https://www.digital.govt.nz/news/digital-inclusion-ux-insights-for-disabled-people-report"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whaikaha.govt.nz/news/news/key-insights-into-disabled-people-in-education" TargetMode="External"/><Relationship Id="rId5" Type="http://schemas.openxmlformats.org/officeDocument/2006/relationships/hyperlink" Target="https://www.scopeaust.org.au/news/preparing-young-people-with-disability-to-use-social-media-safely" TargetMode="External"/><Relationship Id="rId4" Type="http://schemas.openxmlformats.org/officeDocument/2006/relationships/hyperlink" Target="https://www.whaikaha.govt.nz/news/news/teens-with-disability-more-vulnerable-to-unwanted-digital-communication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556</revision>
  <lastPrinted>2020-04-01T16:17:00.0000000Z</lastPrinted>
  <dcterms:created xsi:type="dcterms:W3CDTF">2024-04-05T01:44:00.0000000Z</dcterms:created>
  <dcterms:modified xsi:type="dcterms:W3CDTF">2025-07-30T00:06:22.1595940Z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