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54CCD" w:rsidP="003A2E54" w:rsidRDefault="00617066" w14:paraId="18296ABE" w14:textId="5707647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A4F387" wp14:editId="0F1623A7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37.2pt;margin-top:10.15pt;width:191.25pt;height:133.4pt;z-index:251659264" coordsize="24288,16942" o:spid="_x0000_s1026" w14:anchorId="0657D53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14307;width:24288;height:2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o:title="" r:id="rId13"/>
                </v:shape>
                <v:shape id="Picture 1" style="position:absolute;left:4303;width:15690;height:134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o:title="" r:id="rId14"/>
                </v:shape>
              </v:group>
            </w:pict>
          </mc:Fallback>
        </mc:AlternateContent>
      </w:r>
    </w:p>
    <w:p w:rsidR="002068BC" w:rsidP="003A2E54" w:rsidRDefault="002068BC" w14:paraId="1385BD5C" w14:textId="2432BE15">
      <w:pPr>
        <w:spacing w:line="360" w:lineRule="auto"/>
        <w:rPr>
          <w:noProof/>
          <w:lang w:eastAsia="en-NZ"/>
        </w:rPr>
      </w:pPr>
    </w:p>
    <w:p w:rsidR="00617066" w:rsidP="003A2E54" w:rsidRDefault="00617066" w14:paraId="71929909" w14:textId="77777777">
      <w:pPr>
        <w:spacing w:line="360" w:lineRule="auto"/>
        <w:rPr>
          <w:noProof/>
          <w:lang w:eastAsia="en-NZ"/>
        </w:rPr>
      </w:pPr>
    </w:p>
    <w:p w:rsidR="00617066" w:rsidP="003A2E54" w:rsidRDefault="00617066" w14:paraId="1188DF40" w14:textId="77777777">
      <w:pPr>
        <w:spacing w:line="360" w:lineRule="auto"/>
      </w:pPr>
    </w:p>
    <w:p w:rsidR="00954CCD" w:rsidP="003A2E54" w:rsidRDefault="00954CCD" w14:paraId="07F0ADE7" w14:textId="32A49264">
      <w:pPr>
        <w:spacing w:line="360" w:lineRule="auto"/>
        <w:rPr>
          <w:szCs w:val="24"/>
        </w:rPr>
      </w:pPr>
    </w:p>
    <w:p w:rsidR="4633653B" w:rsidP="4633653B" w:rsidRDefault="4633653B" w14:paraId="4961E739" w14:textId="581AB8AC">
      <w:pPr>
        <w:spacing w:line="360" w:lineRule="auto"/>
      </w:pPr>
    </w:p>
    <w:p w:rsidRPr="00FA5DE7" w:rsidR="00FA5DE7" w:rsidP="4633653B" w:rsidRDefault="037A46D4" w14:paraId="20F8F9B4" w14:textId="7F9CA374">
      <w:pPr>
        <w:spacing w:line="360" w:lineRule="auto"/>
      </w:pPr>
      <w:r>
        <w:t xml:space="preserve">March </w:t>
      </w:r>
      <w:r w:rsidR="4FA13495">
        <w:t>202</w:t>
      </w:r>
      <w:r w:rsidR="25B6C1C1">
        <w:t>5</w:t>
      </w:r>
    </w:p>
    <w:p w:rsidRPr="00FA5DE7" w:rsidR="00FA5DE7" w:rsidP="003A2E54" w:rsidRDefault="00FA5DE7" w14:paraId="592A93E5" w14:textId="77777777">
      <w:pPr>
        <w:spacing w:line="360" w:lineRule="auto"/>
        <w:rPr>
          <w:szCs w:val="24"/>
        </w:rPr>
      </w:pPr>
    </w:p>
    <w:p w:rsidRPr="00FA5DE7" w:rsidR="004757BD" w:rsidP="643B6457" w:rsidRDefault="00FA5DE7" w14:paraId="2F62465D" w14:textId="13D41A2B">
      <w:pPr>
        <w:spacing w:line="360" w:lineRule="auto"/>
        <w:rPr>
          <w:b/>
          <w:bCs/>
        </w:rPr>
      </w:pPr>
      <w:r w:rsidRPr="09322E3A">
        <w:rPr>
          <w:b/>
          <w:bCs/>
        </w:rPr>
        <w:t>To</w:t>
      </w:r>
      <w:r w:rsidRPr="09322E3A" w:rsidR="4434E3A1">
        <w:rPr>
          <w:b/>
          <w:bCs/>
        </w:rPr>
        <w:t xml:space="preserve"> Dunedin City Council</w:t>
      </w:r>
    </w:p>
    <w:p w:rsidRPr="00FA5DE7" w:rsidR="00FA5DE7" w:rsidP="003A2E54" w:rsidRDefault="00FA5DE7" w14:paraId="41E6D60F" w14:textId="5892DCFA">
      <w:pPr>
        <w:spacing w:line="360" w:lineRule="auto"/>
      </w:pPr>
      <w:r>
        <w:t xml:space="preserve">Please find attached </w:t>
      </w:r>
      <w:r w:rsidR="73629525">
        <w:t xml:space="preserve">our submission on </w:t>
      </w:r>
      <w:r w:rsidR="67AA24C8">
        <w:t>Statement of Proposal Mosgiel Recreation Area Reserve Plan</w:t>
      </w:r>
    </w:p>
    <w:p w:rsidR="00CC2245" w:rsidP="003A2E54" w:rsidRDefault="00CC2245" w14:paraId="2AF01286" w14:textId="0EAE7194">
      <w:pPr>
        <w:spacing w:line="360" w:lineRule="auto"/>
        <w:rPr>
          <w:szCs w:val="24"/>
        </w:rPr>
      </w:pPr>
    </w:p>
    <w:p w:rsidR="00926D89" w:rsidP="003A2E54" w:rsidRDefault="00926D89" w14:paraId="76FB8BA7" w14:textId="77777777">
      <w:pPr>
        <w:spacing w:line="360" w:lineRule="auto"/>
        <w:rPr>
          <w:szCs w:val="24"/>
        </w:rPr>
      </w:pPr>
    </w:p>
    <w:p w:rsidRPr="001D0A95" w:rsidR="00FA5DE7" w:rsidP="003A2E54" w:rsidRDefault="00FA5DE7" w14:paraId="5547E9AB" w14:textId="77777777">
      <w:pPr>
        <w:spacing w:line="360" w:lineRule="auto"/>
        <w:rPr>
          <w:szCs w:val="24"/>
        </w:rPr>
      </w:pPr>
    </w:p>
    <w:p w:rsidR="00796ACA" w:rsidP="003A2E54" w:rsidRDefault="00796ACA" w14:paraId="5680578C" w14:textId="16359580">
      <w:pPr>
        <w:spacing w:line="360" w:lineRule="auto"/>
      </w:pPr>
    </w:p>
    <w:p w:rsidR="00617066" w:rsidP="003A2E54" w:rsidRDefault="00617066" w14:paraId="11371B7B" w14:textId="77777777">
      <w:pPr>
        <w:spacing w:line="360" w:lineRule="auto"/>
      </w:pPr>
    </w:p>
    <w:p w:rsidRPr="001D0A95" w:rsidR="001D4F95" w:rsidP="003A2E54" w:rsidRDefault="001D4F95" w14:paraId="20B50B85" w14:textId="77777777">
      <w:pPr>
        <w:spacing w:line="360" w:lineRule="auto"/>
      </w:pPr>
    </w:p>
    <w:p w:rsidRPr="009539E4" w:rsidR="009134C2" w:rsidP="643B6457" w:rsidRDefault="00FA5DE7" w14:paraId="6D0E1C2D" w14:textId="776EBD61">
      <w:pPr>
        <w:spacing w:after="0" w:line="360" w:lineRule="auto"/>
      </w:pPr>
      <w:r>
        <w:t>For any further inquiries, please contact:</w:t>
      </w:r>
    </w:p>
    <w:p w:rsidR="00FA5DE7" w:rsidP="643B6457" w:rsidRDefault="7CE88322" w14:paraId="13BB8F8F" w14:textId="7DB3387B">
      <w:pPr>
        <w:spacing w:after="0" w:line="360" w:lineRule="auto"/>
      </w:pPr>
      <w:r>
        <w:t>Chris Ford</w:t>
      </w:r>
    </w:p>
    <w:p w:rsidR="7CE88322" w:rsidP="2D646C15" w:rsidRDefault="7CE88322" w14:paraId="5A333E06" w14:textId="17E0784F">
      <w:pPr>
        <w:spacing w:after="0" w:line="360" w:lineRule="auto"/>
      </w:pPr>
      <w:r>
        <w:t>Policy Advisor – Southern and Central</w:t>
      </w:r>
    </w:p>
    <w:p w:rsidRPr="001D0A95" w:rsidR="00FA5DE7" w:rsidP="2D646C15" w:rsidRDefault="00FA5DE7" w14:paraId="3C20F521" w14:textId="45DF5A16">
      <w:pPr>
        <w:spacing w:after="0" w:line="360" w:lineRule="auto"/>
      </w:pPr>
      <w:hyperlink r:id="rId15">
        <w:r w:rsidRPr="2D646C15">
          <w:rPr>
            <w:rStyle w:val="Hyperlink"/>
          </w:rPr>
          <w:t>policy@dpa.org.nz</w:t>
        </w:r>
      </w:hyperlink>
    </w:p>
    <w:p w:rsidR="2D646C15" w:rsidP="2D646C15" w:rsidRDefault="2D646C15" w14:paraId="55CD6104" w14:textId="250E11BB">
      <w:pPr>
        <w:spacing w:after="0" w:line="360" w:lineRule="auto"/>
      </w:pPr>
    </w:p>
    <w:p w:rsidRPr="001D0A95" w:rsidR="00CC2245" w:rsidP="003A2E54" w:rsidRDefault="00CC2245" w14:paraId="1E92D69E" w14:textId="77777777">
      <w:pPr>
        <w:spacing w:line="360" w:lineRule="auto"/>
      </w:pPr>
    </w:p>
    <w:p w:rsidRPr="005E5F6A" w:rsidR="00C0742F" w:rsidP="00BD41B9" w:rsidRDefault="00617066" w14:paraId="37D9DCAE" w14:textId="04DC92A5">
      <w:pPr>
        <w:spacing w:after="160" w:line="259" w:lineRule="auto"/>
        <w:rPr>
          <w:rFonts w:eastAsiaTheme="majorEastAsia" w:cstheme="majorBidi"/>
          <w:b/>
          <w:bCs/>
          <w:color w:val="002060"/>
          <w:sz w:val="36"/>
          <w:szCs w:val="36"/>
        </w:rPr>
      </w:pPr>
      <w:r>
        <w:br w:type="page"/>
      </w:r>
      <w:r w:rsidRPr="005E5F6A" w:rsidR="00C0742F">
        <w:rPr>
          <w:b/>
          <w:bCs/>
          <w:color w:val="1F3864" w:themeColor="accent5" w:themeShade="80"/>
          <w:sz w:val="36"/>
          <w:szCs w:val="36"/>
        </w:rPr>
        <w:lastRenderedPageBreak/>
        <w:t>Introducing Disabled Persons Assembly NZ</w:t>
      </w:r>
    </w:p>
    <w:p w:rsidRPr="004E3921" w:rsidR="00C0742F" w:rsidP="0002503A" w:rsidRDefault="00C0742F" w14:paraId="3BF3C229" w14:textId="77777777">
      <w:pPr>
        <w:spacing w:line="360" w:lineRule="auto"/>
        <w:rPr>
          <w:rFonts w:eastAsia="Times New Roman"/>
          <w:b/>
          <w:bCs/>
        </w:rPr>
      </w:pPr>
      <w:r w:rsidRPr="004E3921">
        <w:rPr>
          <w:b/>
          <w:bCs/>
        </w:rPr>
        <w:t>We work on systemic change for the equity of disabled people</w:t>
      </w:r>
      <w:r w:rsidRPr="004E3921">
        <w:rPr>
          <w:b/>
          <w:bCs/>
          <w:lang w:val="en-US"/>
        </w:rPr>
        <w:t xml:space="preserve"> </w:t>
      </w:r>
    </w:p>
    <w:p w:rsidRPr="004E3921" w:rsidR="00C0742F" w:rsidP="0002503A" w:rsidRDefault="00C0742F" w14:paraId="116C70DF" w14:textId="0EB7165C">
      <w:pPr>
        <w:spacing w:line="360" w:lineRule="auto"/>
      </w:pPr>
      <w:r w:rsidRPr="004E3921">
        <w:rPr>
          <w:lang w:val="en-US"/>
        </w:rPr>
        <w:t xml:space="preserve">Disabled Persons Assembly NZ (DPA) is a not-for-profit pan-impairment Disabled People’s </w:t>
      </w:r>
      <w:proofErr w:type="spellStart"/>
      <w:r w:rsidRPr="004E3921">
        <w:rPr>
          <w:lang w:val="en-US"/>
        </w:rPr>
        <w:t>Organisation</w:t>
      </w:r>
      <w:proofErr w:type="spellEnd"/>
      <w:r w:rsidRPr="004E3921">
        <w:rPr>
          <w:lang w:val="en-US"/>
        </w:rPr>
        <w:t xml:space="preserve"> run by and for disabled people.</w:t>
      </w:r>
    </w:p>
    <w:p w:rsidRPr="004E3921" w:rsidR="00C0742F" w:rsidP="0002503A" w:rsidRDefault="00C0742F" w14:paraId="0832C38D" w14:textId="77777777">
      <w:pPr>
        <w:spacing w:after="0" w:line="360" w:lineRule="auto"/>
        <w:rPr>
          <w:b/>
          <w:bCs/>
        </w:rPr>
      </w:pPr>
      <w:r w:rsidRPr="004E3921">
        <w:rPr>
          <w:b/>
          <w:bCs/>
          <w:lang w:val="en-US"/>
        </w:rPr>
        <w:t xml:space="preserve">We </w:t>
      </w:r>
      <w:proofErr w:type="spellStart"/>
      <w:r w:rsidRPr="004E3921">
        <w:rPr>
          <w:b/>
          <w:bCs/>
          <w:lang w:val="en-US"/>
        </w:rPr>
        <w:t>recognise</w:t>
      </w:r>
      <w:proofErr w:type="spellEnd"/>
      <w:r w:rsidRPr="004E3921">
        <w:rPr>
          <w:b/>
          <w:bCs/>
          <w:lang w:val="en-US"/>
        </w:rPr>
        <w:t>:</w:t>
      </w:r>
    </w:p>
    <w:p w:rsidRPr="004E3921" w:rsidR="00C0742F" w:rsidP="004015B1" w:rsidRDefault="00C0742F" w14:paraId="1E84B5F7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M</w:t>
      </w:r>
      <w:r w:rsidRPr="004E3921">
        <w:rPr>
          <w:rFonts w:ascii="Calibri" w:hAnsi="Calibri" w:cs="Calibri"/>
          <w:lang w:val="en-US"/>
        </w:rPr>
        <w:t>ā</w:t>
      </w:r>
      <w:r w:rsidRPr="004E3921">
        <w:rPr>
          <w:lang w:val="en-US"/>
        </w:rPr>
        <w:t xml:space="preserve">ori as </w:t>
      </w:r>
      <w:proofErr w:type="spellStart"/>
      <w:r w:rsidRPr="004E3921">
        <w:rPr>
          <w:lang w:val="en-US"/>
        </w:rPr>
        <w:t>Tangata</w:t>
      </w:r>
      <w:proofErr w:type="spellEnd"/>
      <w:r w:rsidRPr="004E3921">
        <w:rPr>
          <w:lang w:val="en-US"/>
        </w:rPr>
        <w:t xml:space="preserve"> Whenua and </w:t>
      </w:r>
      <w:hyperlink w:history="1" r:id="rId16">
        <w:r w:rsidRPr="004E3921">
          <w:rPr>
            <w:rStyle w:val="Hyperlink"/>
            <w:lang w:val="en-US"/>
          </w:rPr>
          <w:t xml:space="preserve">Te </w:t>
        </w:r>
        <w:proofErr w:type="spellStart"/>
        <w:r w:rsidRPr="004E3921">
          <w:rPr>
            <w:rStyle w:val="Hyperlink"/>
            <w:lang w:val="en-US"/>
          </w:rPr>
          <w:t>Tiriti</w:t>
        </w:r>
        <w:proofErr w:type="spellEnd"/>
        <w:r w:rsidRPr="004E3921">
          <w:rPr>
            <w:rStyle w:val="Hyperlink"/>
            <w:lang w:val="en-US"/>
          </w:rPr>
          <w:t xml:space="preserve"> o Waitangi</w:t>
        </w:r>
      </w:hyperlink>
      <w:r w:rsidRPr="004E3921">
        <w:rPr>
          <w:lang w:val="en-US"/>
        </w:rPr>
        <w:t xml:space="preserve"> as the founding document of Aotearoa New Zealand;</w:t>
      </w:r>
    </w:p>
    <w:p w:rsidRPr="004E3921" w:rsidR="00C0742F" w:rsidP="004015B1" w:rsidRDefault="00C0742F" w14:paraId="644591FB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disabled people as experts on their own lives;</w:t>
      </w:r>
    </w:p>
    <w:p w:rsidRPr="004E3921" w:rsidR="00C0742F" w:rsidP="004015B1" w:rsidRDefault="00C0742F" w14:paraId="5BFE2E70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7">
        <w:r w:rsidRPr="004E3921">
          <w:rPr>
            <w:rStyle w:val="Hyperlink"/>
            <w:lang w:val="en-US"/>
          </w:rPr>
          <w:t>Social Model of Disability</w:t>
        </w:r>
      </w:hyperlink>
      <w:r w:rsidRPr="004E3921">
        <w:rPr>
          <w:lang w:val="en-US"/>
        </w:rPr>
        <w:t xml:space="preserve"> as the guiding principle for interpreting disability and impairment; </w:t>
      </w:r>
    </w:p>
    <w:p w:rsidRPr="004E3921" w:rsidR="00C0742F" w:rsidP="004015B1" w:rsidRDefault="00C0742F" w14:paraId="414859E0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8">
        <w:r w:rsidRPr="004E3921">
          <w:rPr>
            <w:rStyle w:val="Hyperlink"/>
            <w:lang w:val="en-US"/>
          </w:rPr>
          <w:t>United Nations Convention on the Rights of Persons with Disabilities</w:t>
        </w:r>
      </w:hyperlink>
      <w:r w:rsidRPr="004E3921">
        <w:rPr>
          <w:lang w:val="en-US"/>
        </w:rPr>
        <w:t xml:space="preserve"> as the basis for disabled people’s relationship with the State;</w:t>
      </w:r>
    </w:p>
    <w:p w:rsidRPr="004E3921" w:rsidR="00C0742F" w:rsidP="004015B1" w:rsidRDefault="00C0742F" w14:paraId="0FACC264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9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:rsidRPr="004E3921" w:rsidR="00C0742F" w:rsidP="004015B1" w:rsidRDefault="00C0742F" w14:paraId="71AA2BE6" w14:textId="77777777">
      <w:pPr>
        <w:pStyle w:val="ListParagraph"/>
        <w:numPr>
          <w:ilvl w:val="0"/>
          <w:numId w:val="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20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, </w:t>
      </w:r>
      <w:hyperlink w:history="1" r:id="rId21">
        <w:proofErr w:type="spellStart"/>
        <w:r w:rsidRPr="004E3921">
          <w:rPr>
            <w:rStyle w:val="Hyperlink"/>
          </w:rPr>
          <w:t>Wh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ia</w:t>
        </w:r>
        <w:proofErr w:type="spellEnd"/>
        <w:r w:rsidRPr="004E3921">
          <w:rPr>
            <w:rStyle w:val="Hyperlink"/>
          </w:rPr>
          <w:t xml:space="preserve"> Te Ao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rama: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ori Disability Action Plan</w:t>
        </w:r>
      </w:hyperlink>
      <w:r w:rsidRPr="004E3921">
        <w:t xml:space="preserve">, and </w:t>
      </w:r>
      <w:hyperlink w:history="1" r:id="rId22">
        <w:proofErr w:type="spellStart"/>
        <w:r w:rsidRPr="004E3921">
          <w:rPr>
            <w:rStyle w:val="Hyperlink"/>
          </w:rPr>
          <w:t>Faiva</w:t>
        </w:r>
        <w:proofErr w:type="spellEnd"/>
        <w:r w:rsidRPr="004E3921">
          <w:rPr>
            <w:rStyle w:val="Hyperlink"/>
          </w:rPr>
          <w:t xml:space="preserve"> Ora: National Pasifika Disability </w:t>
        </w:r>
        <w:proofErr w:type="spellStart"/>
        <w:r w:rsidRPr="004E3921">
          <w:rPr>
            <w:rStyle w:val="Hyperlink"/>
          </w:rPr>
          <w:t>Disability</w:t>
        </w:r>
        <w:proofErr w:type="spellEnd"/>
        <w:r w:rsidRPr="004E3921">
          <w:rPr>
            <w:rStyle w:val="Hyperlink"/>
          </w:rPr>
          <w:t xml:space="preserve"> Plan</w:t>
        </w:r>
      </w:hyperlink>
      <w:r w:rsidRPr="004E3921">
        <w:t xml:space="preserve"> </w:t>
      </w:r>
      <w:r w:rsidRPr="004E3921">
        <w:rPr>
          <w:lang w:val="en-US"/>
        </w:rPr>
        <w:t xml:space="preserve">as avenues to disabled people gaining greater choice and control over their lives and supports. </w:t>
      </w:r>
    </w:p>
    <w:p w:rsidRPr="004E3921" w:rsidR="00C0742F" w:rsidP="0002503A" w:rsidRDefault="00C0742F" w14:paraId="286311E3" w14:textId="77777777">
      <w:pPr>
        <w:spacing w:after="0" w:line="360" w:lineRule="auto"/>
        <w:rPr>
          <w:b/>
          <w:bCs/>
        </w:rPr>
      </w:pPr>
      <w:r w:rsidRPr="5B856C2B">
        <w:rPr>
          <w:b/>
          <w:bCs/>
          <w:lang w:val="en-US"/>
        </w:rPr>
        <w:t xml:space="preserve">We drive systemic change through: </w:t>
      </w:r>
    </w:p>
    <w:p w:rsidR="00D0003F" w:rsidP="5B856C2B" w:rsidRDefault="0AC189A2" w14:paraId="3E898EFB" w14:textId="1BFAA0BC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5B856C2B">
        <w:rPr>
          <w:rFonts w:eastAsia="Arial" w:cs="Arial"/>
          <w:b/>
          <w:bCs/>
          <w:color w:val="000000" w:themeColor="text1"/>
          <w:szCs w:val="24"/>
        </w:rPr>
        <w:t>Rangatiratanga / Leadership</w:t>
      </w:r>
      <w:r w:rsidRPr="5B856C2B">
        <w:rPr>
          <w:rFonts w:eastAsia="Arial" w:cs="Arial"/>
          <w:color w:val="000000" w:themeColor="text1"/>
          <w:szCs w:val="24"/>
        </w:rPr>
        <w:t xml:space="preserve">: reflecting the collective voice of disabled people, locally, nationally and internationally. </w:t>
      </w:r>
    </w:p>
    <w:p w:rsidR="00D0003F" w:rsidP="5B856C2B" w:rsidRDefault="0AC189A2" w14:paraId="5E313AAE" w14:textId="3143CEF1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Pārongo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me te </w:t>
      </w: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tohutohu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Information and advice</w:t>
      </w:r>
      <w:r w:rsidRPr="5B856C2B">
        <w:rPr>
          <w:rFonts w:eastAsia="Arial" w:cs="Arial"/>
          <w:color w:val="000000" w:themeColor="text1"/>
          <w:szCs w:val="24"/>
        </w:rPr>
        <w:t>: informing and advising on policies impacting on the lives of disabled people.</w:t>
      </w:r>
    </w:p>
    <w:p w:rsidR="00D0003F" w:rsidP="5B856C2B" w:rsidRDefault="0AC189A2" w14:paraId="37F3989E" w14:textId="44D9EA9B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5B856C2B">
        <w:rPr>
          <w:rFonts w:eastAsia="Arial" w:cs="Arial"/>
          <w:b/>
          <w:bCs/>
          <w:color w:val="000000" w:themeColor="text1"/>
          <w:szCs w:val="24"/>
        </w:rPr>
        <w:t>Kōkiri</w:t>
      </w:r>
      <w:proofErr w:type="spellEnd"/>
      <w:r w:rsidRPr="5B856C2B">
        <w:rPr>
          <w:rFonts w:eastAsia="Arial" w:cs="Arial"/>
          <w:b/>
          <w:bCs/>
          <w:color w:val="000000" w:themeColor="text1"/>
          <w:szCs w:val="24"/>
        </w:rPr>
        <w:t xml:space="preserve"> / Advocacy</w:t>
      </w:r>
      <w:r w:rsidRPr="5B856C2B">
        <w:rPr>
          <w:rFonts w:eastAsia="Arial" w:cs="Arial"/>
          <w:color w:val="000000" w:themeColor="text1"/>
          <w:szCs w:val="24"/>
        </w:rPr>
        <w:t>: supporting disabled people to have a voice, including a collective voice, in society.</w:t>
      </w:r>
    </w:p>
    <w:p w:rsidR="00D0003F" w:rsidP="2D646C15" w:rsidRDefault="0AC189A2" w14:paraId="5A6BF054" w14:textId="7C0702A5">
      <w:pPr>
        <w:spacing w:line="360" w:lineRule="auto"/>
        <w:rPr>
          <w:rFonts w:eastAsia="Arial" w:cs="Arial"/>
          <w:color w:val="000000" w:themeColor="text1"/>
          <w:szCs w:val="24"/>
        </w:rPr>
      </w:pPr>
      <w:proofErr w:type="spellStart"/>
      <w:r w:rsidRPr="655FF5A6" w:rsidR="0AC189A2">
        <w:rPr>
          <w:rFonts w:eastAsia="Arial" w:cs="Arial"/>
          <w:b w:val="1"/>
          <w:bCs w:val="1"/>
          <w:color w:val="000000" w:themeColor="text1" w:themeTint="FF" w:themeShade="FF"/>
        </w:rPr>
        <w:t>Aroturuki</w:t>
      </w:r>
      <w:proofErr w:type="spellEnd"/>
      <w:r w:rsidRPr="655FF5A6" w:rsidR="0AC189A2">
        <w:rPr>
          <w:rFonts w:eastAsia="Arial" w:cs="Arial"/>
          <w:b w:val="1"/>
          <w:bCs w:val="1"/>
          <w:color w:val="000000" w:themeColor="text1" w:themeTint="FF" w:themeShade="FF"/>
        </w:rPr>
        <w:t xml:space="preserve"> / Monitoring</w:t>
      </w:r>
      <w:r w:rsidRPr="655FF5A6" w:rsidR="0AC189A2">
        <w:rPr>
          <w:rFonts w:eastAsia="Arial" w:cs="Arial"/>
          <w:color w:val="000000" w:themeColor="text1" w:themeTint="FF" w:themeShade="FF"/>
        </w:rPr>
        <w:t>: monitoring and giving feedback on existing laws, policies and practices about and relevant to disabled people.</w:t>
      </w:r>
    </w:p>
    <w:p w:rsidR="655FF5A6" w:rsidRDefault="655FF5A6" w14:paraId="5D35EABF" w14:textId="7552BF05">
      <w:r>
        <w:br w:type="page"/>
      </w:r>
    </w:p>
    <w:p w:rsidR="00BB7E50" w:rsidP="2D646C15" w:rsidRDefault="006C30CF" w14:paraId="5ED8313E" w14:textId="28B215F4">
      <w:pPr>
        <w:pStyle w:val="Heading1"/>
        <w:keepNext w:val="0"/>
        <w:keepLines w:val="0"/>
        <w:spacing w:after="240" w:line="360" w:lineRule="auto"/>
        <w:rPr>
          <w:rFonts w:eastAsia="Arial" w:cs="Arial"/>
          <w:b w:val="0"/>
          <w:color w:val="000000" w:themeColor="text1"/>
          <w:sz w:val="24"/>
          <w:szCs w:val="24"/>
        </w:rPr>
      </w:pPr>
      <w:r>
        <w:lastRenderedPageBreak/>
        <w:t>The Submission</w:t>
      </w:r>
    </w:p>
    <w:p w:rsidR="00D45B4E" w:rsidP="643B6457" w:rsidRDefault="07ABAFA8" w14:paraId="6FB9A3D1" w14:textId="7070B6CC">
      <w:pPr>
        <w:spacing w:after="0" w:line="360" w:lineRule="auto"/>
      </w:pPr>
      <w:r>
        <w:t xml:space="preserve">Disabled Persons Assembly </w:t>
      </w:r>
      <w:r w:rsidR="0EC4B495">
        <w:t>(DPA)</w:t>
      </w:r>
      <w:r>
        <w:t xml:space="preserve"> welcomes this opportunity to provide feedback to the Dunedin City Council on the Statement of Proposal</w:t>
      </w:r>
      <w:r w:rsidR="54D14112">
        <w:t>:</w:t>
      </w:r>
      <w:r>
        <w:t xml:space="preserve"> </w:t>
      </w:r>
      <w:r w:rsidR="4CC82A18">
        <w:t>Mosgiel Recreation Area Reserve Management Plan.</w:t>
      </w:r>
    </w:p>
    <w:p w:rsidR="709BB9F0" w:rsidP="709BB9F0" w:rsidRDefault="709BB9F0" w14:paraId="27E30B6F" w14:textId="1035856F">
      <w:pPr>
        <w:spacing w:after="0" w:line="360" w:lineRule="auto"/>
      </w:pPr>
    </w:p>
    <w:p w:rsidR="764CF9F6" w:rsidP="709BB9F0" w:rsidRDefault="764CF9F6" w14:paraId="59EA4581" w14:textId="739340FC">
      <w:pPr>
        <w:spacing w:line="360" w:lineRule="auto"/>
        <w:rPr>
          <w:rFonts w:eastAsia="Arial" w:cs="Arial"/>
          <w:color w:val="000000" w:themeColor="text1"/>
        </w:rPr>
      </w:pPr>
      <w:r w:rsidRPr="655FF5A6" w:rsidR="0E07CBDD">
        <w:rPr>
          <w:rFonts w:eastAsia="Arial" w:cs="Arial"/>
          <w:color w:val="000000" w:themeColor="text1" w:themeTint="FF" w:themeShade="FF"/>
        </w:rPr>
        <w:t>A</w:t>
      </w:r>
      <w:r w:rsidRPr="655FF5A6" w:rsidR="764CF9F6">
        <w:rPr>
          <w:rFonts w:eastAsia="Arial" w:cs="Arial"/>
          <w:color w:val="000000" w:themeColor="text1" w:themeTint="FF" w:themeShade="FF"/>
        </w:rPr>
        <w:t xml:space="preserve">ll reserves should be accessible to disabled people in order that, as a disabled community, we are able to enjoy </w:t>
      </w:r>
      <w:r w:rsidRPr="655FF5A6" w:rsidR="401EB6A2">
        <w:rPr>
          <w:rFonts w:eastAsia="Arial" w:cs="Arial"/>
          <w:color w:val="000000" w:themeColor="text1" w:themeTint="FF" w:themeShade="FF"/>
        </w:rPr>
        <w:t xml:space="preserve">and benefit from </w:t>
      </w:r>
      <w:r w:rsidRPr="655FF5A6" w:rsidR="764CF9F6">
        <w:rPr>
          <w:rFonts w:eastAsia="Arial" w:cs="Arial"/>
          <w:color w:val="000000" w:themeColor="text1" w:themeTint="FF" w:themeShade="FF"/>
        </w:rPr>
        <w:t xml:space="preserve">them in the same way as non-disabled people do. </w:t>
      </w:r>
    </w:p>
    <w:p w:rsidR="44ABD96D" w:rsidP="709BB9F0" w:rsidRDefault="44ABD96D" w14:paraId="36D4FC16" w14:textId="551DA050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709BB9F0">
        <w:rPr>
          <w:rFonts w:eastAsia="Arial" w:cs="Arial"/>
          <w:color w:val="000000" w:themeColor="text1"/>
          <w:szCs w:val="24"/>
        </w:rPr>
        <w:t xml:space="preserve">We agree with the Council’s intention to improve </w:t>
      </w:r>
      <w:r w:rsidR="009324AE">
        <w:rPr>
          <w:rFonts w:eastAsia="Arial" w:cs="Arial"/>
          <w:color w:val="000000" w:themeColor="text1"/>
          <w:szCs w:val="24"/>
        </w:rPr>
        <w:t>recreational and educational opportunities for reserve users and the Mosgiel community.</w:t>
      </w:r>
      <w:r w:rsidR="00FC5494">
        <w:rPr>
          <w:rFonts w:eastAsia="Arial" w:cs="Arial"/>
          <w:color w:val="000000" w:themeColor="text1"/>
          <w:szCs w:val="24"/>
        </w:rPr>
        <w:t xml:space="preserve"> We particularly welcome proposals to </w:t>
      </w:r>
      <w:r w:rsidR="008B5673">
        <w:rPr>
          <w:rFonts w:eastAsia="Arial" w:cs="Arial"/>
          <w:color w:val="000000" w:themeColor="text1"/>
          <w:szCs w:val="24"/>
        </w:rPr>
        <w:t>improve public accessibility and wayfinding within the reserve.</w:t>
      </w:r>
    </w:p>
    <w:p w:rsidR="008B5673" w:rsidP="655FF5A6" w:rsidRDefault="008B5673" w14:paraId="1A1C4B33" w14:textId="409A31A1">
      <w:pPr>
        <w:spacing w:line="360" w:lineRule="auto"/>
        <w:rPr>
          <w:rFonts w:eastAsia="Arial" w:cs="Arial"/>
          <w:color w:val="000000" w:themeColor="text1"/>
        </w:rPr>
      </w:pPr>
      <w:r w:rsidRPr="655FF5A6" w:rsidR="0D382821">
        <w:rPr>
          <w:rFonts w:eastAsia="Arial" w:cs="Arial"/>
          <w:color w:val="000000" w:themeColor="text1" w:themeTint="FF" w:themeShade="FF"/>
        </w:rPr>
        <w:t>D</w:t>
      </w:r>
      <w:r w:rsidRPr="655FF5A6" w:rsidR="008B5673">
        <w:rPr>
          <w:rFonts w:eastAsia="Arial" w:cs="Arial"/>
          <w:color w:val="000000" w:themeColor="text1" w:themeTint="FF" w:themeShade="FF"/>
        </w:rPr>
        <w:t xml:space="preserve">isabled people </w:t>
      </w:r>
      <w:r w:rsidRPr="655FF5A6" w:rsidR="008B5673">
        <w:rPr>
          <w:rFonts w:eastAsia="Arial" w:cs="Arial"/>
          <w:color w:val="000000" w:themeColor="text1" w:themeTint="FF" w:themeShade="FF"/>
        </w:rPr>
        <w:t>comprise</w:t>
      </w:r>
      <w:r w:rsidRPr="655FF5A6" w:rsidR="008B5673">
        <w:rPr>
          <w:rFonts w:eastAsia="Arial" w:cs="Arial"/>
          <w:color w:val="000000" w:themeColor="text1" w:themeTint="FF" w:themeShade="FF"/>
        </w:rPr>
        <w:t xml:space="preserve"> </w:t>
      </w:r>
      <w:r w:rsidRPr="655FF5A6" w:rsidR="008B5673">
        <w:rPr>
          <w:rFonts w:eastAsia="Arial" w:cs="Arial"/>
          <w:color w:val="000000" w:themeColor="text1" w:themeTint="FF" w:themeShade="FF"/>
        </w:rPr>
        <w:t>a significant proportion</w:t>
      </w:r>
      <w:r w:rsidRPr="655FF5A6" w:rsidR="008B5673">
        <w:rPr>
          <w:rFonts w:eastAsia="Arial" w:cs="Arial"/>
          <w:color w:val="000000" w:themeColor="text1" w:themeTint="FF" w:themeShade="FF"/>
        </w:rPr>
        <w:t xml:space="preserve"> of Mosgiel’s population</w:t>
      </w:r>
      <w:r w:rsidRPr="655FF5A6" w:rsidR="006B2144">
        <w:rPr>
          <w:rFonts w:eastAsia="Arial" w:cs="Arial"/>
          <w:color w:val="000000" w:themeColor="text1" w:themeTint="FF" w:themeShade="FF"/>
        </w:rPr>
        <w:t xml:space="preserve">, given that the town and surrounding </w:t>
      </w:r>
      <w:r w:rsidRPr="655FF5A6" w:rsidR="00D41297">
        <w:rPr>
          <w:rFonts w:eastAsia="Arial" w:cs="Arial"/>
          <w:color w:val="000000" w:themeColor="text1" w:themeTint="FF" w:themeShade="FF"/>
        </w:rPr>
        <w:t>Taieri Plains</w:t>
      </w:r>
      <w:r w:rsidRPr="655FF5A6" w:rsidR="006B2144">
        <w:rPr>
          <w:rFonts w:eastAsia="Arial" w:cs="Arial"/>
          <w:color w:val="000000" w:themeColor="text1" w:themeTint="FF" w:themeShade="FF"/>
        </w:rPr>
        <w:t xml:space="preserve"> is home to an increasing number of older people.</w:t>
      </w:r>
    </w:p>
    <w:p w:rsidR="006E6CFE" w:rsidP="655FF5A6" w:rsidRDefault="006E6CFE" w14:paraId="100FA484" w14:textId="0BFC5CC6">
      <w:pPr>
        <w:spacing w:line="360" w:lineRule="auto"/>
        <w:rPr>
          <w:rFonts w:eastAsia="Arial" w:cs="Arial"/>
          <w:color w:val="000000" w:themeColor="text1"/>
        </w:rPr>
      </w:pPr>
      <w:r w:rsidRPr="655FF5A6" w:rsidR="006E6CFE">
        <w:rPr>
          <w:rFonts w:eastAsia="Arial" w:cs="Arial"/>
          <w:color w:val="000000" w:themeColor="text1" w:themeTint="FF" w:themeShade="FF"/>
        </w:rPr>
        <w:t xml:space="preserve">Everyone, including disabled people, </w:t>
      </w:r>
      <w:r w:rsidRPr="655FF5A6" w:rsidR="00E71287">
        <w:rPr>
          <w:rFonts w:eastAsia="Arial" w:cs="Arial"/>
          <w:color w:val="000000" w:themeColor="text1" w:themeTint="FF" w:themeShade="FF"/>
        </w:rPr>
        <w:t>have the right to</w:t>
      </w:r>
      <w:r w:rsidRPr="655FF5A6" w:rsidR="006E6CFE">
        <w:rPr>
          <w:rFonts w:eastAsia="Arial" w:cs="Arial"/>
          <w:color w:val="000000" w:themeColor="text1" w:themeTint="FF" w:themeShade="FF"/>
        </w:rPr>
        <w:t xml:space="preserve"> </w:t>
      </w:r>
      <w:r w:rsidRPr="655FF5A6" w:rsidR="5F489E83">
        <w:rPr>
          <w:rFonts w:eastAsia="Arial" w:cs="Arial"/>
          <w:color w:val="000000" w:themeColor="text1" w:themeTint="FF" w:themeShade="FF"/>
        </w:rPr>
        <w:t xml:space="preserve">access and enjoy </w:t>
      </w:r>
      <w:r w:rsidRPr="655FF5A6" w:rsidR="006E6CFE">
        <w:rPr>
          <w:rFonts w:eastAsia="Arial" w:cs="Arial"/>
          <w:color w:val="000000" w:themeColor="text1" w:themeTint="FF" w:themeShade="FF"/>
        </w:rPr>
        <w:t xml:space="preserve">the swimming pool, parks, playgrounds, sportsgrounds, </w:t>
      </w:r>
      <w:r w:rsidRPr="655FF5A6" w:rsidR="00D36F35">
        <w:rPr>
          <w:rFonts w:eastAsia="Arial" w:cs="Arial"/>
          <w:color w:val="000000" w:themeColor="text1" w:themeTint="FF" w:themeShade="FF"/>
        </w:rPr>
        <w:t xml:space="preserve">footpaths, cycleways, </w:t>
      </w:r>
      <w:r w:rsidRPr="655FF5A6" w:rsidR="004F4F28">
        <w:rPr>
          <w:rFonts w:eastAsia="Arial" w:cs="Arial"/>
          <w:color w:val="000000" w:themeColor="text1" w:themeTint="FF" w:themeShade="FF"/>
        </w:rPr>
        <w:t>and public gardens that encompass the proposed recreational reserve.</w:t>
      </w:r>
    </w:p>
    <w:p w:rsidR="764CF9F6" w:rsidP="655FF5A6" w:rsidRDefault="764CF9F6" w14:paraId="20DE5655" w14:textId="61FC3460">
      <w:pPr>
        <w:spacing w:line="360" w:lineRule="auto"/>
        <w:rPr>
          <w:rFonts w:eastAsia="Arial" w:cs="Arial"/>
          <w:color w:val="000000" w:themeColor="text1"/>
        </w:rPr>
      </w:pPr>
      <w:r w:rsidRPr="655FF5A6" w:rsidR="764CF9F6">
        <w:rPr>
          <w:rFonts w:eastAsia="Arial" w:cs="Arial"/>
          <w:color w:val="000000" w:themeColor="text1" w:themeTint="FF" w:themeShade="FF"/>
        </w:rPr>
        <w:t xml:space="preserve">In this submission, we concentrate upon some of the key areas outlined in the </w:t>
      </w:r>
      <w:r w:rsidRPr="655FF5A6" w:rsidR="00394FB0">
        <w:rPr>
          <w:rFonts w:eastAsia="Arial" w:cs="Arial"/>
          <w:color w:val="000000" w:themeColor="text1" w:themeTint="FF" w:themeShade="FF"/>
        </w:rPr>
        <w:t>plan</w:t>
      </w:r>
      <w:r w:rsidRPr="655FF5A6" w:rsidR="764CF9F6">
        <w:rPr>
          <w:rFonts w:eastAsia="Arial" w:cs="Arial"/>
          <w:color w:val="000000" w:themeColor="text1" w:themeTint="FF" w:themeShade="FF"/>
        </w:rPr>
        <w:t xml:space="preserve"> which are of importance to us:</w:t>
      </w:r>
    </w:p>
    <w:p w:rsidR="00E65BD5" w:rsidP="004015B1" w:rsidRDefault="00094068" w14:paraId="0DE79068" w14:textId="29BC5080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 xml:space="preserve">Accessibility and </w:t>
      </w:r>
      <w:r w:rsidR="0072155C">
        <w:rPr>
          <w:rFonts w:eastAsia="Arial" w:cs="Arial"/>
          <w:color w:val="000000" w:themeColor="text1"/>
          <w:szCs w:val="24"/>
        </w:rPr>
        <w:t>inclusion</w:t>
      </w:r>
    </w:p>
    <w:p w:rsidR="003A4D85" w:rsidP="004015B1" w:rsidRDefault="00213779" w14:paraId="0F766991" w14:textId="77777777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Landscape and amenity</w:t>
      </w:r>
      <w:r w:rsidRPr="003A4D85" w:rsidR="003A4D85">
        <w:rPr>
          <w:rFonts w:eastAsia="Arial" w:cs="Arial"/>
          <w:color w:val="000000" w:themeColor="text1"/>
          <w:szCs w:val="24"/>
        </w:rPr>
        <w:t xml:space="preserve"> </w:t>
      </w:r>
    </w:p>
    <w:p w:rsidRPr="00D64F79" w:rsidR="00094068" w:rsidP="004015B1" w:rsidRDefault="003A4D85" w14:paraId="484EAE7F" w14:textId="5B61AE55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Links to public transport</w:t>
      </w:r>
    </w:p>
    <w:p w:rsidR="007649DF" w:rsidP="004015B1" w:rsidRDefault="007649DF" w14:paraId="3DF35A1E" w14:textId="2A4CDC28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Strengths, Weaknesses, Opportunities and Threats (SWOT) analysis</w:t>
      </w:r>
    </w:p>
    <w:p w:rsidR="00213779" w:rsidP="004015B1" w:rsidRDefault="002F1494" w14:paraId="6258E722" w14:textId="65565D53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Potential actions</w:t>
      </w:r>
    </w:p>
    <w:p w:rsidRPr="003E383D" w:rsidR="003E383D" w:rsidP="004015B1" w:rsidRDefault="003E383D" w14:paraId="6F8D13F2" w14:textId="6935A47E">
      <w:pPr>
        <w:pStyle w:val="ListParagraph"/>
        <w:numPr>
          <w:ilvl w:val="0"/>
          <w:numId w:val="5"/>
        </w:numPr>
        <w:spacing w:line="360" w:lineRule="auto"/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Health and Safety</w:t>
      </w:r>
    </w:p>
    <w:p w:rsidR="00F11E38" w:rsidP="00044486" w:rsidRDefault="00F11E38" w14:paraId="5C68DE6B" w14:textId="77777777">
      <w:pPr>
        <w:pStyle w:val="Heading2"/>
        <w:keepNext w:val="0"/>
        <w:keepLines w:val="0"/>
        <w:spacing w:line="360" w:lineRule="auto"/>
      </w:pPr>
    </w:p>
    <w:p w:rsidR="00F11E38" w:rsidP="00044486" w:rsidRDefault="00F11E38" w14:paraId="5E84D0B6" w14:textId="77777777">
      <w:pPr>
        <w:pStyle w:val="Heading2"/>
        <w:keepNext w:val="0"/>
        <w:keepLines w:val="0"/>
        <w:spacing w:line="360" w:lineRule="auto"/>
      </w:pPr>
    </w:p>
    <w:p w:rsidR="006E2338" w:rsidP="00044486" w:rsidRDefault="00F342B7" w14:paraId="37643F3E" w14:textId="3E29A3FC">
      <w:pPr>
        <w:pStyle w:val="Heading2"/>
        <w:keepNext w:val="0"/>
        <w:keepLines w:val="0"/>
        <w:spacing w:line="360" w:lineRule="auto"/>
      </w:pPr>
      <w:r>
        <w:lastRenderedPageBreak/>
        <w:t>Accessibility and inclusion</w:t>
      </w:r>
    </w:p>
    <w:p w:rsidR="005C7C25" w:rsidP="00044486" w:rsidRDefault="00F342B7" w14:paraId="2609B8FD" w14:textId="4EF30FA7">
      <w:pPr>
        <w:spacing w:line="360" w:lineRule="auto"/>
      </w:pPr>
      <w:r>
        <w:t>DPA welcomes th</w:t>
      </w:r>
      <w:r w:rsidR="00252A36">
        <w:t>is section on accessibility and inclusion within the proposed recreational reserve as it identifies both the existing levels of accessibility and inaccessibility which exist within its parameters.</w:t>
      </w:r>
    </w:p>
    <w:p w:rsidR="00601327" w:rsidP="00044486" w:rsidRDefault="00601327" w14:paraId="0A180C2C" w14:textId="433A5F06">
      <w:pPr>
        <w:spacing w:line="360" w:lineRule="auto"/>
      </w:pPr>
      <w:r w:rsidR="00DD4418">
        <w:rPr/>
        <w:t xml:space="preserve">Council has correctly </w:t>
      </w:r>
      <w:r w:rsidR="00DD4418">
        <w:rPr/>
        <w:t>identified</w:t>
      </w:r>
      <w:r w:rsidR="00DD4418">
        <w:rPr/>
        <w:t xml:space="preserve"> the existing inclusive facilities as including Te Puna o </w:t>
      </w:r>
      <w:r w:rsidR="00DD4418">
        <w:rPr/>
        <w:t>Whakaehu</w:t>
      </w:r>
      <w:r w:rsidR="00DD4418">
        <w:rPr/>
        <w:t xml:space="preserve"> (Mosgiel Pool) and </w:t>
      </w:r>
      <w:r w:rsidR="00601327">
        <w:rPr/>
        <w:t>the Mosgiel Library and Community Centre.</w:t>
      </w:r>
      <w:r w:rsidR="3FCAECDF">
        <w:rPr/>
        <w:t xml:space="preserve"> I</w:t>
      </w:r>
      <w:r w:rsidR="00601327">
        <w:rPr/>
        <w:t>t</w:t>
      </w:r>
      <w:r w:rsidR="78C5E8D5">
        <w:rPr/>
        <w:t xml:space="preserve"> also</w:t>
      </w:r>
      <w:r w:rsidR="00601327">
        <w:rPr/>
        <w:t xml:space="preserve"> correctly assesses that other buildings </w:t>
      </w:r>
      <w:r w:rsidR="0096350A">
        <w:rPr/>
        <w:t xml:space="preserve">within the recreational area are not easily accessible. </w:t>
      </w:r>
    </w:p>
    <w:p w:rsidR="00C14E21" w:rsidP="00044486" w:rsidRDefault="00C14E21" w14:paraId="60C87040" w14:textId="388D5351">
      <w:pPr>
        <w:spacing w:line="360" w:lineRule="auto"/>
      </w:pPr>
      <w:r w:rsidR="00C14E21">
        <w:rPr/>
        <w:t xml:space="preserve">We are pleased to see that the Council has </w:t>
      </w:r>
      <w:r w:rsidR="00A5022A">
        <w:rPr/>
        <w:t>made the following proposals around improving accessibility within the recreational reserve</w:t>
      </w:r>
      <w:r w:rsidR="627CF7E5">
        <w:rPr/>
        <w:t xml:space="preserve"> which we strongly support</w:t>
      </w:r>
      <w:r w:rsidR="00A5022A">
        <w:rPr/>
        <w:t>:</w:t>
      </w:r>
    </w:p>
    <w:p w:rsidR="00A5022A" w:rsidP="004015B1" w:rsidRDefault="00C608FD" w14:paraId="2C50906B" w14:textId="38347A9B">
      <w:pPr>
        <w:pStyle w:val="ListParagraph"/>
        <w:numPr>
          <w:ilvl w:val="0"/>
          <w:numId w:val="6"/>
        </w:numPr>
        <w:spacing w:line="360" w:lineRule="auto"/>
      </w:pPr>
      <w:r>
        <w:t>The need to widen footpaths and provid</w:t>
      </w:r>
      <w:r w:rsidR="47FFC759">
        <w:t>e</w:t>
      </w:r>
      <w:r>
        <w:t xml:space="preserve"> continuous level surfac</w:t>
      </w:r>
      <w:r w:rsidR="00513E84">
        <w:t>ing on them</w:t>
      </w:r>
      <w:r>
        <w:t>.</w:t>
      </w:r>
    </w:p>
    <w:p w:rsidR="00C608FD" w:rsidP="004015B1" w:rsidRDefault="00C608FD" w14:paraId="34B18333" w14:textId="3C47A3D0">
      <w:pPr>
        <w:pStyle w:val="ListParagraph"/>
        <w:numPr>
          <w:ilvl w:val="0"/>
          <w:numId w:val="6"/>
        </w:numPr>
        <w:spacing w:line="360" w:lineRule="auto"/>
      </w:pPr>
      <w:r>
        <w:t>Making the Silverstream Bank Reserve walkway fully accessible to everyone including wheelchair/mobility aid users</w:t>
      </w:r>
      <w:r w:rsidR="00043D35">
        <w:t xml:space="preserve"> and</w:t>
      </w:r>
      <w:r>
        <w:t xml:space="preserve"> people pushing </w:t>
      </w:r>
      <w:r w:rsidR="00043D35">
        <w:t>children’s strollers</w:t>
      </w:r>
    </w:p>
    <w:p w:rsidR="00043D35" w:rsidP="004015B1" w:rsidRDefault="00355A05" w14:paraId="586541F7" w14:textId="74A995B9">
      <w:pPr>
        <w:pStyle w:val="ListParagraph"/>
        <w:numPr>
          <w:ilvl w:val="0"/>
          <w:numId w:val="6"/>
        </w:numPr>
        <w:spacing w:line="360" w:lineRule="auto"/>
      </w:pPr>
      <w:r>
        <w:t>The need for more drop kerbs for pedestrians</w:t>
      </w:r>
      <w:r w:rsidR="00313377">
        <w:t xml:space="preserve"> on streets in the area</w:t>
      </w:r>
      <w:r>
        <w:t>.</w:t>
      </w:r>
    </w:p>
    <w:p w:rsidR="00355A05" w:rsidP="004015B1" w:rsidRDefault="0065228E" w14:paraId="4C04164A" w14:textId="7C6AD55F">
      <w:pPr>
        <w:pStyle w:val="ListParagraph"/>
        <w:numPr>
          <w:ilvl w:val="0"/>
          <w:numId w:val="6"/>
        </w:numPr>
        <w:spacing w:line="360" w:lineRule="auto"/>
      </w:pPr>
      <w:r>
        <w:t>That a</w:t>
      </w:r>
      <w:r w:rsidR="007F656F">
        <w:t xml:space="preserve"> crossing</w:t>
      </w:r>
      <w:r>
        <w:t xml:space="preserve"> is installed</w:t>
      </w:r>
      <w:r w:rsidR="007F656F">
        <w:t xml:space="preserve"> on the intersection of Reid Avenue and </w:t>
      </w:r>
      <w:proofErr w:type="spellStart"/>
      <w:r w:rsidR="007F656F">
        <w:t>Harstonge</w:t>
      </w:r>
      <w:proofErr w:type="spellEnd"/>
      <w:r w:rsidR="007F656F">
        <w:t xml:space="preserve"> Avenue at the entrance to the Memorial Gardens Playground.</w:t>
      </w:r>
    </w:p>
    <w:p w:rsidR="007F656F" w:rsidP="004015B1" w:rsidRDefault="002975A0" w14:paraId="5CEECEEF" w14:textId="2C8E065F">
      <w:pPr>
        <w:pStyle w:val="ListParagraph"/>
        <w:numPr>
          <w:ilvl w:val="0"/>
          <w:numId w:val="6"/>
        </w:numPr>
        <w:spacing w:line="360" w:lineRule="auto"/>
      </w:pPr>
      <w:r>
        <w:t xml:space="preserve">That more mobility car parks are added outside the Mosgiel Library to accommodate people </w:t>
      </w:r>
      <w:r w:rsidR="00A87AC3">
        <w:t>using rear-loading mobility vans</w:t>
      </w:r>
      <w:r w:rsidR="00C91A65">
        <w:t xml:space="preserve"> and cars</w:t>
      </w:r>
      <w:r w:rsidR="00A87AC3">
        <w:t>.</w:t>
      </w:r>
    </w:p>
    <w:p w:rsidR="00A87AC3" w:rsidP="00A87AC3" w:rsidRDefault="00A87AC3" w14:paraId="7DF5A454" w14:textId="7DDD2C20">
      <w:pPr>
        <w:spacing w:line="360" w:lineRule="auto"/>
      </w:pPr>
      <w:r>
        <w:t xml:space="preserve">DPA notes that these and other recommendations have been </w:t>
      </w:r>
      <w:r w:rsidR="00170827">
        <w:t>taken up from an earlier round of submissions</w:t>
      </w:r>
      <w:r w:rsidR="003C46E5">
        <w:t xml:space="preserve"> that we and other disability organisations made</w:t>
      </w:r>
      <w:r w:rsidR="00170827">
        <w:t xml:space="preserve"> on establishing a recreational reserve in Mosgiel</w:t>
      </w:r>
      <w:r w:rsidR="003C46E5">
        <w:t>.</w:t>
      </w:r>
    </w:p>
    <w:p w:rsidR="003C46E5" w:rsidP="00A87AC3" w:rsidRDefault="003E7576" w14:paraId="77B7B139" w14:textId="46BC594A" w14:noSpellErr="1">
      <w:pPr>
        <w:spacing w:line="360" w:lineRule="auto"/>
      </w:pPr>
      <w:r w:rsidR="003E7576">
        <w:rPr/>
        <w:t>However, we</w:t>
      </w:r>
      <w:r w:rsidR="003C46E5">
        <w:rPr/>
        <w:t xml:space="preserve"> note that the needs of blind and low vision people, neurodiverse </w:t>
      </w:r>
      <w:r w:rsidR="003C46E5">
        <w:rPr/>
        <w:t>people</w:t>
      </w:r>
      <w:r w:rsidR="003C46E5">
        <w:rPr/>
        <w:t xml:space="preserve"> and D/deaf people, for example, have not been fully </w:t>
      </w:r>
      <w:r w:rsidR="00B0067C">
        <w:rPr/>
        <w:t>incorporated into this plan.</w:t>
      </w:r>
    </w:p>
    <w:p w:rsidR="655FF5A6" w:rsidP="655FF5A6" w:rsidRDefault="655FF5A6" w14:paraId="26EDD86F" w14:textId="4E1AB386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33BC" w:rsidTr="007633BC" w14:paraId="69304B10" w14:textId="77777777">
        <w:tc>
          <w:tcPr>
            <w:tcW w:w="9016" w:type="dxa"/>
          </w:tcPr>
          <w:p w:rsidR="007633BC" w:rsidP="00A87AC3" w:rsidRDefault="007633BC" w14:paraId="496CACDC" w14:textId="322DE404">
            <w:pPr>
              <w:spacing w:line="360" w:lineRule="auto"/>
            </w:pPr>
            <w:r w:rsidRPr="007633BC">
              <w:rPr>
                <w:b/>
                <w:bCs/>
              </w:rPr>
              <w:t>Recommendation 1:</w:t>
            </w:r>
            <w:r>
              <w:t xml:space="preserve"> That Council continues to actively engage with disabled people and D/deaf people about the reserve proposals.</w:t>
            </w:r>
          </w:p>
        </w:tc>
      </w:tr>
    </w:tbl>
    <w:p w:rsidR="007540D4" w:rsidP="007540D4" w:rsidRDefault="007540D4" w14:paraId="78BDEAB7" w14:textId="2A95B4B4">
      <w:pPr>
        <w:pStyle w:val="Heading2"/>
        <w:keepNext w:val="0"/>
        <w:keepLines w:val="0"/>
        <w:spacing w:line="360" w:lineRule="auto"/>
      </w:pPr>
      <w:r>
        <w:lastRenderedPageBreak/>
        <w:t>Landscape and amenity</w:t>
      </w:r>
    </w:p>
    <w:p w:rsidR="00C16FC5" w:rsidP="00C16FC5" w:rsidRDefault="00A3499F" w14:paraId="7ECD66D3" w14:textId="45D60795">
      <w:pPr>
        <w:spacing w:line="360" w:lineRule="auto"/>
      </w:pPr>
      <w:r w:rsidR="00B457DE">
        <w:rPr/>
        <w:t xml:space="preserve">DPA </w:t>
      </w:r>
      <w:r w:rsidR="001C6CA6">
        <w:rPr/>
        <w:t>shares the Mosgiel community’s appreciation of the landscape within the Mosgiel Recreational Area.</w:t>
      </w:r>
      <w:r w:rsidR="781531CD">
        <w:rPr/>
        <w:t xml:space="preserve"> W</w:t>
      </w:r>
      <w:r w:rsidR="00A3499F">
        <w:rPr/>
        <w:t xml:space="preserve">e </w:t>
      </w:r>
      <w:r w:rsidR="00DD1C21">
        <w:rPr/>
        <w:t>are pleased that the feedback</w:t>
      </w:r>
      <w:r w:rsidR="001B04A5">
        <w:rPr/>
        <w:t xml:space="preserve"> received not only from ourselves but the wider community about the </w:t>
      </w:r>
      <w:r w:rsidR="002665CA">
        <w:rPr/>
        <w:t xml:space="preserve">level of maintenance within the reserves, particularly around the drainage issues that </w:t>
      </w:r>
      <w:r w:rsidR="00DD1C21">
        <w:rPr/>
        <w:t>imp</w:t>
      </w:r>
      <w:r w:rsidR="00DD1C21">
        <w:rPr/>
        <w:t>act</w:t>
      </w:r>
      <w:r w:rsidR="00DD1C21">
        <w:rPr/>
        <w:t xml:space="preserve"> th</w:t>
      </w:r>
      <w:r w:rsidR="00DD1C21">
        <w:rPr/>
        <w:t xml:space="preserve">e Mosgiel Memorial </w:t>
      </w:r>
      <w:r w:rsidR="00DD1C21">
        <w:rPr/>
        <w:t>Gar</w:t>
      </w:r>
      <w:r w:rsidR="00DD1C21">
        <w:rPr/>
        <w:t>dens</w:t>
      </w:r>
      <w:r w:rsidR="00DD1C21">
        <w:rPr/>
        <w:t xml:space="preserve"> </w:t>
      </w:r>
      <w:r w:rsidR="005E2F77">
        <w:rPr/>
        <w:t>an</w:t>
      </w:r>
      <w:r w:rsidR="005E2F77">
        <w:rPr/>
        <w:t>d the Silverstream Bank Reserve ha</w:t>
      </w:r>
      <w:r w:rsidR="0059286B">
        <w:rPr/>
        <w:t>ve</w:t>
      </w:r>
      <w:r w:rsidR="005E2F77">
        <w:rPr/>
        <w:t xml:space="preserve"> been noted.</w:t>
      </w:r>
    </w:p>
    <w:p w:rsidR="00851208" w:rsidP="00C16FC5" w:rsidRDefault="005E2F77" w14:paraId="6DD2FA34" w14:textId="3276C687">
      <w:pPr>
        <w:spacing w:line="360" w:lineRule="auto"/>
      </w:pPr>
      <w:r>
        <w:t xml:space="preserve">This brings us to our next recommendation </w:t>
      </w:r>
      <w:r w:rsidR="61E3E7AA">
        <w:t>on</w:t>
      </w:r>
      <w:r>
        <w:t xml:space="preserve"> the need to incorporate plan</w:t>
      </w:r>
      <w:r w:rsidR="009D7999">
        <w:t>s around improving the level and quality of maintenance.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08B7" w:rsidTr="655FF5A6" w14:paraId="445CA1B8" w14:textId="77777777">
        <w:tc>
          <w:tcPr>
            <w:tcW w:w="9016" w:type="dxa"/>
            <w:tcMar/>
          </w:tcPr>
          <w:p w:rsidR="006508B7" w:rsidP="00C16FC5" w:rsidRDefault="006508B7" w14:paraId="58BF779D" w14:textId="24E86530">
            <w:pPr>
              <w:spacing w:line="360" w:lineRule="auto"/>
            </w:pPr>
            <w:r w:rsidRPr="655FF5A6" w:rsidR="408B13B5">
              <w:rPr>
                <w:b w:val="1"/>
                <w:bCs w:val="1"/>
              </w:rPr>
              <w:t>Recommendation 2:</w:t>
            </w:r>
            <w:r w:rsidR="408B13B5">
              <w:rPr/>
              <w:t xml:space="preserve"> That plans are drawn up </w:t>
            </w:r>
            <w:r w:rsidR="07E7ECFA">
              <w:rPr/>
              <w:t>by the DCC</w:t>
            </w:r>
            <w:r w:rsidR="76714BD2">
              <w:rPr/>
              <w:t xml:space="preserve"> </w:t>
            </w:r>
            <w:r w:rsidR="408B13B5">
              <w:rPr/>
              <w:t>to improve the level and quality of maintenance in the Mosgiel Recreation Reserve, particularly around drainage in grass areas during autumn and winter.</w:t>
            </w:r>
          </w:p>
        </w:tc>
      </w:tr>
    </w:tbl>
    <w:p w:rsidR="006508B7" w:rsidP="00C16FC5" w:rsidRDefault="006508B7" w14:paraId="59D7B2B5" w14:textId="77777777">
      <w:pPr>
        <w:spacing w:line="360" w:lineRule="auto"/>
      </w:pPr>
    </w:p>
    <w:p w:rsidR="00851208" w:rsidP="006508B7" w:rsidRDefault="004D166A" w14:paraId="7BAED982" w14:textId="6BA89160">
      <w:pPr>
        <w:pStyle w:val="Heading2"/>
        <w:keepNext w:val="0"/>
        <w:keepLines w:val="0"/>
        <w:spacing w:line="360" w:lineRule="auto"/>
      </w:pPr>
      <w:r>
        <w:t>Links to public transport</w:t>
      </w:r>
    </w:p>
    <w:p w:rsidR="006508B7" w:rsidP="005247CC" w:rsidRDefault="00DE3831" w14:paraId="115182A4" w14:textId="315B2B66">
      <w:pPr>
        <w:spacing w:line="360" w:lineRule="auto"/>
      </w:pPr>
      <w:r>
        <w:t xml:space="preserve">DPA hopes that </w:t>
      </w:r>
      <w:r w:rsidR="005247CC">
        <w:t xml:space="preserve">the </w:t>
      </w:r>
      <w:r w:rsidR="00A93CFC">
        <w:t>Otago Regional Council will support increased access to the recreational reserve for all residents</w:t>
      </w:r>
      <w:r w:rsidR="005247CC">
        <w:t xml:space="preserve"> via the public transport system</w:t>
      </w:r>
      <w:r w:rsidR="00A93CFC">
        <w:t>.</w:t>
      </w:r>
    </w:p>
    <w:p w:rsidR="005247CC" w:rsidP="005247CC" w:rsidRDefault="005247CC" w14:paraId="42B0C36E" w14:textId="5C86FCBE">
      <w:pPr>
        <w:spacing w:line="360" w:lineRule="auto"/>
      </w:pPr>
      <w:r>
        <w:t>It is important that both the DCC and Regional Council work collaboratively to address transport issues in this area.</w:t>
      </w:r>
    </w:p>
    <w:p w:rsidR="00243DC5" w:rsidP="00DB2934" w:rsidRDefault="00B85B9A" w14:paraId="4D351D51" w14:textId="6E8E22E0">
      <w:pPr>
        <w:pStyle w:val="Heading2"/>
        <w:keepNext w:val="0"/>
        <w:keepLines w:val="0"/>
        <w:spacing w:line="360" w:lineRule="auto"/>
      </w:pPr>
      <w:r>
        <w:t xml:space="preserve">Strengths, Opportunities, Weaknesses and Threats </w:t>
      </w:r>
      <w:r w:rsidR="00914C64">
        <w:t xml:space="preserve">(SWOT) </w:t>
      </w:r>
      <w:r>
        <w:t>analysis</w:t>
      </w:r>
    </w:p>
    <w:p w:rsidRPr="00494007" w:rsidR="00494007" w:rsidP="005C6DBB" w:rsidRDefault="00D118D8" w14:paraId="73B5CA9A" w14:textId="25E46B83">
      <w:pPr>
        <w:spacing w:line="360" w:lineRule="auto"/>
      </w:pPr>
      <w:r>
        <w:t xml:space="preserve">DPA agrees with much of the </w:t>
      </w:r>
      <w:r w:rsidR="00914C64">
        <w:t>SWOT analysis, especially when it comes to the</w:t>
      </w:r>
      <w:r w:rsidR="00370DF3">
        <w:t xml:space="preserve"> identified weaknesses around the</w:t>
      </w:r>
      <w:r w:rsidR="00914C64">
        <w:t xml:space="preserve"> inaccessibility of </w:t>
      </w:r>
      <w:r w:rsidR="005E5203">
        <w:t xml:space="preserve">existing facilities, poor drainage of some areas, </w:t>
      </w:r>
      <w:r w:rsidR="00630BCE">
        <w:t>reduced wayfinding and directional signage as well as having a disjointed pedestrian network.</w:t>
      </w:r>
    </w:p>
    <w:p w:rsidR="005247CC" w:rsidP="005247CC" w:rsidRDefault="00370DF3" w14:paraId="6D9853A0" w14:textId="1A1D0455">
      <w:pPr>
        <w:spacing w:line="360" w:lineRule="auto"/>
      </w:pPr>
      <w:r>
        <w:lastRenderedPageBreak/>
        <w:t xml:space="preserve">In terms of opportunities, we agree with the prioritisation of improved access, </w:t>
      </w:r>
      <w:r w:rsidR="002054E4">
        <w:t xml:space="preserve">better accessible connections between spaces, </w:t>
      </w:r>
      <w:r w:rsidR="008634E6">
        <w:t>and ensuring that all new facilities are inclusive and accessible.</w:t>
      </w:r>
    </w:p>
    <w:p w:rsidR="00714F44" w:rsidP="00087D7C" w:rsidRDefault="00087D7C" w14:paraId="73F1600A" w14:textId="66D4AB40">
      <w:pPr>
        <w:pStyle w:val="Heading2"/>
        <w:keepNext w:val="0"/>
        <w:keepLines w:val="0"/>
        <w:spacing w:line="360" w:lineRule="auto"/>
      </w:pPr>
      <w:r>
        <w:t>Potential actions</w:t>
      </w:r>
    </w:p>
    <w:p w:rsidR="00396BD7" w:rsidP="00A61199" w:rsidRDefault="00087D7C" w14:paraId="2E6D87EF" w14:textId="3984A295">
      <w:pPr>
        <w:spacing w:line="360" w:lineRule="auto"/>
      </w:pPr>
      <w:r>
        <w:t>DPA is pleased to see many of the recommended actions resulting from the SWOT analysis contain</w:t>
      </w:r>
      <w:r w:rsidR="00AF6651">
        <w:t xml:space="preserve"> priorities </w:t>
      </w:r>
      <w:r w:rsidR="00F0744B">
        <w:t>that</w:t>
      </w:r>
      <w:r w:rsidR="00AF6651">
        <w:t xml:space="preserve"> will directly benefit disabled people and their families whānau</w:t>
      </w:r>
      <w:r w:rsidR="00F0744B">
        <w:t>, particularly</w:t>
      </w:r>
      <w:r w:rsidR="00AF6651">
        <w:t xml:space="preserve"> when it comes to using the </w:t>
      </w:r>
      <w:r w:rsidR="00AF4EE6">
        <w:t>recreational reserve.</w:t>
      </w:r>
    </w:p>
    <w:p w:rsidR="00BD017F" w:rsidP="00A61199" w:rsidRDefault="00BD017F" w14:paraId="6E2454CD" w14:textId="5BE412C9">
      <w:pPr>
        <w:spacing w:line="360" w:lineRule="auto"/>
      </w:pPr>
      <w:r>
        <w:t xml:space="preserve">This brings us to our </w:t>
      </w:r>
      <w:r w:rsidR="00DE5E5E">
        <w:t xml:space="preserve">next </w:t>
      </w:r>
      <w:r>
        <w:t>recommendation</w:t>
      </w:r>
      <w:r w:rsidR="0059103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1199" w:rsidTr="00A61199" w14:paraId="73DFE266" w14:textId="77777777">
        <w:tc>
          <w:tcPr>
            <w:tcW w:w="9016" w:type="dxa"/>
          </w:tcPr>
          <w:p w:rsidR="00A61199" w:rsidP="00A61199" w:rsidRDefault="00BD017F" w14:paraId="7CF8D2E5" w14:textId="7251EB09">
            <w:pPr>
              <w:spacing w:line="360" w:lineRule="auto"/>
            </w:pPr>
            <w:r w:rsidRPr="0059103E">
              <w:rPr>
                <w:b/>
                <w:bCs/>
              </w:rPr>
              <w:t xml:space="preserve">Recommendation </w:t>
            </w:r>
            <w:r w:rsidR="00F0744B">
              <w:rPr>
                <w:b/>
                <w:bCs/>
              </w:rPr>
              <w:t>3</w:t>
            </w:r>
            <w:r w:rsidRPr="0059103E">
              <w:rPr>
                <w:b/>
                <w:bCs/>
              </w:rPr>
              <w:t>:</w:t>
            </w:r>
            <w:r>
              <w:t xml:space="preserve"> T</w:t>
            </w:r>
            <w:r w:rsidR="00A61199">
              <w:t xml:space="preserve">hat the following suggestions contained in the potential actions are </w:t>
            </w:r>
            <w:r w:rsidR="00F0744B">
              <w:t>included within</w:t>
            </w:r>
            <w:r w:rsidR="00A61199">
              <w:t xml:space="preserve"> the </w:t>
            </w:r>
            <w:r w:rsidR="00F0744B">
              <w:t xml:space="preserve">final </w:t>
            </w:r>
            <w:r w:rsidR="00A61199">
              <w:t>reserve plan:</w:t>
            </w:r>
          </w:p>
          <w:p w:rsidR="00A61199" w:rsidP="004015B1" w:rsidRDefault="00A61199" w14:paraId="70BF8570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Create opportunities to provide accessible linkages and connections through and around the reserves and to the wider transport network.</w:t>
            </w:r>
          </w:p>
          <w:p w:rsidR="00A61199" w:rsidP="004015B1" w:rsidRDefault="00A61199" w14:paraId="7E6F0967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Look for opportunities to meet the needs of Dunedin’s disability community through providing and enabling our participation in recreational activities within reserves.</w:t>
            </w:r>
          </w:p>
          <w:p w:rsidR="00A61199" w:rsidP="004015B1" w:rsidRDefault="00A61199" w14:paraId="04C8AE08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Establishing a ‘Changing Places’ facility.</w:t>
            </w:r>
          </w:p>
          <w:p w:rsidR="00A61199" w:rsidP="004015B1" w:rsidRDefault="00A61199" w14:paraId="21C914E4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Ensuring that all facilities, for example, toilets, parking, seating, drinking fountains and pathways are accessible to all users.</w:t>
            </w:r>
          </w:p>
          <w:p w:rsidR="00A61199" w:rsidP="004015B1" w:rsidRDefault="00A61199" w14:paraId="3A333A35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Improve Murray Street playground.</w:t>
            </w:r>
          </w:p>
          <w:p w:rsidR="00A61199" w:rsidP="004015B1" w:rsidRDefault="00A61199" w14:paraId="5A4CD2C0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Identify areas for furniture and utilities within the reserve to support all users.</w:t>
            </w:r>
          </w:p>
          <w:p w:rsidR="008C7146" w:rsidP="004015B1" w:rsidRDefault="00A61199" w14:paraId="6AE33137" w14:textId="77777777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Improve crossing points into the reserve.</w:t>
            </w:r>
          </w:p>
          <w:p w:rsidR="00A61199" w:rsidP="004015B1" w:rsidRDefault="00A61199" w14:paraId="427DEC52" w14:textId="5412A8D1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Identify and mitigate health and safety risks throughout the reserve.</w:t>
            </w:r>
          </w:p>
        </w:tc>
      </w:tr>
    </w:tbl>
    <w:p w:rsidR="00A61199" w:rsidP="00A61199" w:rsidRDefault="00A61199" w14:paraId="1CC375CF" w14:textId="77777777">
      <w:pPr>
        <w:spacing w:line="360" w:lineRule="auto"/>
      </w:pPr>
    </w:p>
    <w:p w:rsidR="003E383D" w:rsidP="005E0DAC" w:rsidRDefault="005E0DAC" w14:paraId="1E5603B1" w14:textId="7F19C258">
      <w:pPr>
        <w:pStyle w:val="Heading2"/>
        <w:keepNext w:val="0"/>
        <w:keepLines w:val="0"/>
        <w:spacing w:line="360" w:lineRule="auto"/>
      </w:pPr>
      <w:r>
        <w:t>Health and Safety</w:t>
      </w:r>
    </w:p>
    <w:p w:rsidR="005E0DAC" w:rsidP="000722AC" w:rsidRDefault="005E0DAC" w14:paraId="64DF43A8" w14:textId="140298CA">
      <w:pPr>
        <w:spacing w:line="360" w:lineRule="auto"/>
      </w:pPr>
      <w:r>
        <w:t xml:space="preserve">DPA agrees with </w:t>
      </w:r>
      <w:r w:rsidR="000722AC">
        <w:t>all</w:t>
      </w:r>
      <w:r>
        <w:t xml:space="preserve"> the proposed policies listed under ‘Objective 8 – Health and Safety’.</w:t>
      </w:r>
    </w:p>
    <w:p w:rsidR="00F112DD" w:rsidP="00F112DD" w:rsidRDefault="005E0DAC" w14:paraId="63B9950B" w14:textId="42C4ECD4">
      <w:pPr>
        <w:spacing w:line="360" w:lineRule="auto"/>
      </w:pPr>
      <w:r w:rsidR="005E0DAC">
        <w:rPr/>
        <w:t xml:space="preserve">However, we </w:t>
      </w:r>
      <w:r w:rsidR="00F112DD">
        <w:rPr/>
        <w:t>want to raise a</w:t>
      </w:r>
      <w:r w:rsidR="6BBDB117">
        <w:rPr/>
        <w:t xml:space="preserve"> concern </w:t>
      </w:r>
      <w:r w:rsidR="00F112DD">
        <w:rPr/>
        <w:t>regarding</w:t>
      </w:r>
      <w:r w:rsidR="00F112DD">
        <w:rPr/>
        <w:t xml:space="preserve"> the</w:t>
      </w:r>
      <w:r w:rsidR="000722AC">
        <w:rPr/>
        <w:t xml:space="preserve"> proposal to ensure that toilets are accessible during the day </w:t>
      </w:r>
      <w:r w:rsidR="001A5EC3">
        <w:rPr/>
        <w:t xml:space="preserve">and closed after sports </w:t>
      </w:r>
      <w:r w:rsidR="00F112DD">
        <w:rPr/>
        <w:t xml:space="preserve">practices and events. </w:t>
      </w:r>
    </w:p>
    <w:p w:rsidR="00F112DD" w:rsidP="00F112DD" w:rsidRDefault="008D7439" w14:paraId="3E19526A" w14:textId="5F348B4A">
      <w:pPr>
        <w:spacing w:line="360" w:lineRule="auto"/>
      </w:pPr>
      <w:r w:rsidR="4F082375">
        <w:rPr/>
        <w:t>While</w:t>
      </w:r>
      <w:r w:rsidR="00F112DD">
        <w:rPr/>
        <w:t xml:space="preserve"> proposal </w:t>
      </w:r>
      <w:r w:rsidR="001A5EC3">
        <w:rPr/>
        <w:t xml:space="preserve">does sound reasonable given safety concerns and the need to prevent </w:t>
      </w:r>
      <w:r w:rsidR="00F112DD">
        <w:rPr/>
        <w:t>vandalism</w:t>
      </w:r>
      <w:r w:rsidR="7E48C96E">
        <w:rPr/>
        <w:t xml:space="preserve">, </w:t>
      </w:r>
      <w:r w:rsidR="008D7439">
        <w:rPr/>
        <w:t xml:space="preserve">closing toilets after hours can </w:t>
      </w:r>
      <w:r w:rsidR="008D7439">
        <w:rPr/>
        <w:t>impact</w:t>
      </w:r>
      <w:r w:rsidR="008D7439">
        <w:rPr/>
        <w:t xml:space="preserve"> on so</w:t>
      </w:r>
      <w:r w:rsidR="008D7439">
        <w:rPr/>
        <w:t xml:space="preserve">me people, including disabled people who </w:t>
      </w:r>
      <w:r w:rsidR="008D7439">
        <w:rPr/>
        <w:t xml:space="preserve">maybe </w:t>
      </w:r>
      <w:r w:rsidR="240A379A">
        <w:rPr/>
        <w:t>visit</w:t>
      </w:r>
      <w:r w:rsidR="008D7439">
        <w:rPr/>
        <w:t xml:space="preserve">ing </w:t>
      </w:r>
      <w:r w:rsidR="008D7439">
        <w:rPr/>
        <w:t>the r</w:t>
      </w:r>
      <w:r w:rsidR="008D7439">
        <w:rPr/>
        <w:t xml:space="preserve">eserve and needing to go to the toilet. We are aware that if a changing places toilet is </w:t>
      </w:r>
      <w:r w:rsidR="00C320D3">
        <w:rPr/>
        <w:t>installed within the area that it will be available on a swipe card basis to all people who are registered with the Changing Places Trust</w:t>
      </w:r>
      <w:r w:rsidR="0057075D">
        <w:rPr/>
        <w:t xml:space="preserve"> and Council.</w:t>
      </w:r>
    </w:p>
    <w:p w:rsidR="0057075D" w:rsidP="00F112DD" w:rsidRDefault="0059103E" w14:paraId="0DF0ACB3" w14:textId="64324809">
      <w:pPr>
        <w:spacing w:line="360" w:lineRule="auto"/>
      </w:pPr>
      <w:r>
        <w:t xml:space="preserve">This brings us to our </w:t>
      </w:r>
      <w:r w:rsidR="004015B1">
        <w:t>last</w:t>
      </w:r>
      <w:r>
        <w:t xml:space="preserve"> recommendation: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51F8" w:rsidTr="000E51F8" w14:paraId="20FD8184" w14:textId="77777777">
        <w:tc>
          <w:tcPr>
            <w:tcW w:w="9016" w:type="dxa"/>
          </w:tcPr>
          <w:p w:rsidR="000E51F8" w:rsidP="00F112DD" w:rsidRDefault="000E51F8" w14:paraId="3D592C19" w14:textId="7BA70748">
            <w:pPr>
              <w:spacing w:line="360" w:lineRule="auto"/>
            </w:pPr>
            <w:r w:rsidRPr="000E51F8">
              <w:rPr>
                <w:b/>
                <w:bCs/>
              </w:rPr>
              <w:t xml:space="preserve">Recommendation </w:t>
            </w:r>
            <w:r w:rsidR="004015B1">
              <w:rPr>
                <w:b/>
                <w:bCs/>
              </w:rPr>
              <w:t>4</w:t>
            </w:r>
            <w:r w:rsidRPr="000E51F8">
              <w:rPr>
                <w:b/>
                <w:bCs/>
              </w:rPr>
              <w:t>:</w:t>
            </w:r>
            <w:r>
              <w:t xml:space="preserve"> In the absence of a ‘Changing Places’ toilet, there needs to be </w:t>
            </w:r>
            <w:r w:rsidR="004015B1">
              <w:t xml:space="preserve">further </w:t>
            </w:r>
            <w:r>
              <w:t>discussion on the issue of afterhours toilet closures within the recreational reserve with the disability community and other interested stakeholders.</w:t>
            </w:r>
          </w:p>
        </w:tc>
      </w:tr>
    </w:tbl>
    <w:p w:rsidR="000E51F8" w:rsidP="00F112DD" w:rsidRDefault="000E51F8" w14:paraId="29F00B49" w14:textId="77777777">
      <w:pPr>
        <w:spacing w:line="360" w:lineRule="auto"/>
      </w:pPr>
    </w:p>
    <w:p w:rsidRPr="005E0DAC" w:rsidR="001A5EC3" w:rsidP="005E0DAC" w:rsidRDefault="001A5EC3" w14:paraId="55700764" w14:textId="77777777"/>
    <w:p w:rsidR="00396BD7" w:rsidP="00871ACF" w:rsidRDefault="00396BD7" w14:paraId="4610D1AD" w14:textId="5BEA6F64">
      <w:pPr>
        <w:pStyle w:val="Heading2"/>
        <w:keepNext w:val="0"/>
        <w:keepLines w:val="0"/>
        <w:spacing w:line="360" w:lineRule="auto"/>
      </w:pPr>
    </w:p>
    <w:p w:rsidRPr="00087D7C" w:rsidR="00AF4EE6" w:rsidP="00087D7C" w:rsidRDefault="00AF4EE6" w14:paraId="63224AF3" w14:textId="77777777"/>
    <w:p w:rsidRPr="006508B7" w:rsidR="008634E6" w:rsidP="005247CC" w:rsidRDefault="008634E6" w14:paraId="2307A4FB" w14:textId="77777777">
      <w:pPr>
        <w:spacing w:line="360" w:lineRule="auto"/>
      </w:pPr>
    </w:p>
    <w:sectPr w:rsidRPr="006508B7" w:rsidR="008634E6" w:rsidSect="002703DC">
      <w:pgSz w:w="11906" w:h="16838" w:orient="portrait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3DC" w:rsidP="005602D3" w:rsidRDefault="002703DC" w14:paraId="42A799AE" w14:textId="77777777">
      <w:pPr>
        <w:spacing w:after="0" w:line="240" w:lineRule="auto"/>
      </w:pPr>
      <w:r>
        <w:separator/>
      </w:r>
    </w:p>
  </w:endnote>
  <w:endnote w:type="continuationSeparator" w:id="0">
    <w:p w:rsidR="002703DC" w:rsidP="005602D3" w:rsidRDefault="002703DC" w14:paraId="78D0142D" w14:textId="77777777">
      <w:pPr>
        <w:spacing w:after="0" w:line="240" w:lineRule="auto"/>
      </w:pPr>
      <w:r>
        <w:continuationSeparator/>
      </w:r>
    </w:p>
  </w:endnote>
  <w:endnote w:type="continuationNotice" w:id="1">
    <w:p w:rsidR="002703DC" w:rsidRDefault="002703DC" w14:paraId="42C8ADD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3DC" w:rsidP="005602D3" w:rsidRDefault="002703DC" w14:paraId="771DFB32" w14:textId="77777777">
      <w:pPr>
        <w:spacing w:after="0" w:line="240" w:lineRule="auto"/>
      </w:pPr>
    </w:p>
  </w:footnote>
  <w:footnote w:type="continuationSeparator" w:id="0">
    <w:p w:rsidR="002703DC" w:rsidP="005602D3" w:rsidRDefault="002703DC" w14:paraId="6AF15745" w14:textId="77777777">
      <w:pPr>
        <w:spacing w:after="0" w:line="240" w:lineRule="auto"/>
      </w:pPr>
      <w:r>
        <w:continuationSeparator/>
      </w:r>
    </w:p>
  </w:footnote>
  <w:footnote w:type="continuationNotice" w:id="1">
    <w:p w:rsidRPr="003D21B1" w:rsidR="002703DC" w:rsidP="003D21B1" w:rsidRDefault="002703DC" w14:paraId="73266192" w14:textId="77777777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4D4681A"/>
    <w:multiLevelType w:val="hybridMultilevel"/>
    <w:tmpl w:val="14D223A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37112B"/>
    <w:multiLevelType w:val="hybridMultilevel"/>
    <w:tmpl w:val="C42A381A"/>
    <w:lvl w:ilvl="0" w:tplc="1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3873BE"/>
    <w:multiLevelType w:val="hybridMultilevel"/>
    <w:tmpl w:val="284EA13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2037444">
    <w:abstractNumId w:val="1"/>
  </w:num>
  <w:num w:numId="2" w16cid:durableId="356932750">
    <w:abstractNumId w:val="0"/>
  </w:num>
  <w:num w:numId="3" w16cid:durableId="220167830">
    <w:abstractNumId w:val="4"/>
  </w:num>
  <w:num w:numId="4" w16cid:durableId="1425418937">
    <w:abstractNumId w:val="5"/>
  </w:num>
  <w:num w:numId="5" w16cid:durableId="1348096844">
    <w:abstractNumId w:val="6"/>
  </w:num>
  <w:num w:numId="6" w16cid:durableId="1991982110">
    <w:abstractNumId w:val="2"/>
  </w:num>
  <w:num w:numId="7" w16cid:durableId="8239341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145E"/>
    <w:rsid w:val="00002591"/>
    <w:rsid w:val="00002C78"/>
    <w:rsid w:val="00004EC2"/>
    <w:rsid w:val="00005700"/>
    <w:rsid w:val="00005D55"/>
    <w:rsid w:val="00005E95"/>
    <w:rsid w:val="000060D9"/>
    <w:rsid w:val="0000648E"/>
    <w:rsid w:val="0001080C"/>
    <w:rsid w:val="0001520C"/>
    <w:rsid w:val="00015A8A"/>
    <w:rsid w:val="000167F1"/>
    <w:rsid w:val="00021CF7"/>
    <w:rsid w:val="00023520"/>
    <w:rsid w:val="000235BD"/>
    <w:rsid w:val="00023C6D"/>
    <w:rsid w:val="0002503A"/>
    <w:rsid w:val="000269D0"/>
    <w:rsid w:val="00030886"/>
    <w:rsid w:val="00031508"/>
    <w:rsid w:val="00032A54"/>
    <w:rsid w:val="00032AC8"/>
    <w:rsid w:val="00033F1B"/>
    <w:rsid w:val="00035CDA"/>
    <w:rsid w:val="00043C03"/>
    <w:rsid w:val="00043D35"/>
    <w:rsid w:val="00043EEA"/>
    <w:rsid w:val="00044486"/>
    <w:rsid w:val="0004616F"/>
    <w:rsid w:val="00055EA7"/>
    <w:rsid w:val="000565CF"/>
    <w:rsid w:val="00060960"/>
    <w:rsid w:val="0006150E"/>
    <w:rsid w:val="00061633"/>
    <w:rsid w:val="000619B4"/>
    <w:rsid w:val="000629C2"/>
    <w:rsid w:val="0006372D"/>
    <w:rsid w:val="00064483"/>
    <w:rsid w:val="000722AC"/>
    <w:rsid w:val="000744CE"/>
    <w:rsid w:val="00075DA4"/>
    <w:rsid w:val="00075E30"/>
    <w:rsid w:val="00076949"/>
    <w:rsid w:val="00081D4F"/>
    <w:rsid w:val="00081FD2"/>
    <w:rsid w:val="00082179"/>
    <w:rsid w:val="00083E8E"/>
    <w:rsid w:val="00085659"/>
    <w:rsid w:val="0008685F"/>
    <w:rsid w:val="00087AFD"/>
    <w:rsid w:val="00087D7C"/>
    <w:rsid w:val="00090C35"/>
    <w:rsid w:val="00090E59"/>
    <w:rsid w:val="00091078"/>
    <w:rsid w:val="00091AAE"/>
    <w:rsid w:val="00094068"/>
    <w:rsid w:val="00094676"/>
    <w:rsid w:val="00095F24"/>
    <w:rsid w:val="00096DCF"/>
    <w:rsid w:val="00097710"/>
    <w:rsid w:val="000A1606"/>
    <w:rsid w:val="000A1B0E"/>
    <w:rsid w:val="000A1BA1"/>
    <w:rsid w:val="000A53DF"/>
    <w:rsid w:val="000A5F75"/>
    <w:rsid w:val="000A6245"/>
    <w:rsid w:val="000A67E3"/>
    <w:rsid w:val="000A7B52"/>
    <w:rsid w:val="000B04B4"/>
    <w:rsid w:val="000B2D00"/>
    <w:rsid w:val="000B4B86"/>
    <w:rsid w:val="000B6303"/>
    <w:rsid w:val="000C0955"/>
    <w:rsid w:val="000C10AB"/>
    <w:rsid w:val="000C1B60"/>
    <w:rsid w:val="000C3348"/>
    <w:rsid w:val="000C753C"/>
    <w:rsid w:val="000D1EF3"/>
    <w:rsid w:val="000D2D8D"/>
    <w:rsid w:val="000D4365"/>
    <w:rsid w:val="000D51F9"/>
    <w:rsid w:val="000D532E"/>
    <w:rsid w:val="000D6500"/>
    <w:rsid w:val="000E0BD9"/>
    <w:rsid w:val="000E20EF"/>
    <w:rsid w:val="000E2C33"/>
    <w:rsid w:val="000E5108"/>
    <w:rsid w:val="000E51F8"/>
    <w:rsid w:val="000E6FE4"/>
    <w:rsid w:val="000E75B9"/>
    <w:rsid w:val="000F0FD8"/>
    <w:rsid w:val="000F2C00"/>
    <w:rsid w:val="000F2DEA"/>
    <w:rsid w:val="000F38BD"/>
    <w:rsid w:val="000F40E4"/>
    <w:rsid w:val="000F6D7A"/>
    <w:rsid w:val="000F79D4"/>
    <w:rsid w:val="00101E18"/>
    <w:rsid w:val="00102ECC"/>
    <w:rsid w:val="00102FC4"/>
    <w:rsid w:val="00103070"/>
    <w:rsid w:val="00103557"/>
    <w:rsid w:val="00105341"/>
    <w:rsid w:val="001054C2"/>
    <w:rsid w:val="00105588"/>
    <w:rsid w:val="00107B27"/>
    <w:rsid w:val="001118EA"/>
    <w:rsid w:val="00112F07"/>
    <w:rsid w:val="00115279"/>
    <w:rsid w:val="00120531"/>
    <w:rsid w:val="0012239C"/>
    <w:rsid w:val="00122833"/>
    <w:rsid w:val="00123F61"/>
    <w:rsid w:val="00125D9A"/>
    <w:rsid w:val="0012761F"/>
    <w:rsid w:val="00127B8C"/>
    <w:rsid w:val="00127B8D"/>
    <w:rsid w:val="00131103"/>
    <w:rsid w:val="00131741"/>
    <w:rsid w:val="001317E3"/>
    <w:rsid w:val="00133408"/>
    <w:rsid w:val="001355CF"/>
    <w:rsid w:val="0013722E"/>
    <w:rsid w:val="00137F75"/>
    <w:rsid w:val="00140867"/>
    <w:rsid w:val="00140D5D"/>
    <w:rsid w:val="00141501"/>
    <w:rsid w:val="00143CE8"/>
    <w:rsid w:val="00144796"/>
    <w:rsid w:val="00145C21"/>
    <w:rsid w:val="001471F3"/>
    <w:rsid w:val="00147B4B"/>
    <w:rsid w:val="00151720"/>
    <w:rsid w:val="00155793"/>
    <w:rsid w:val="00162C14"/>
    <w:rsid w:val="00162E7C"/>
    <w:rsid w:val="00163EEB"/>
    <w:rsid w:val="00164EA6"/>
    <w:rsid w:val="00167432"/>
    <w:rsid w:val="00167C5B"/>
    <w:rsid w:val="00170827"/>
    <w:rsid w:val="00171448"/>
    <w:rsid w:val="00171C76"/>
    <w:rsid w:val="00172350"/>
    <w:rsid w:val="0017272D"/>
    <w:rsid w:val="00174860"/>
    <w:rsid w:val="00174DA0"/>
    <w:rsid w:val="00175191"/>
    <w:rsid w:val="00175931"/>
    <w:rsid w:val="00182905"/>
    <w:rsid w:val="001829A4"/>
    <w:rsid w:val="00182FC2"/>
    <w:rsid w:val="001836CB"/>
    <w:rsid w:val="00184365"/>
    <w:rsid w:val="00186355"/>
    <w:rsid w:val="001901D5"/>
    <w:rsid w:val="001925B4"/>
    <w:rsid w:val="00193AEC"/>
    <w:rsid w:val="00193DC3"/>
    <w:rsid w:val="00196E5D"/>
    <w:rsid w:val="00197EBC"/>
    <w:rsid w:val="001A19D8"/>
    <w:rsid w:val="001A5E4D"/>
    <w:rsid w:val="001A5EC3"/>
    <w:rsid w:val="001A6141"/>
    <w:rsid w:val="001A73E2"/>
    <w:rsid w:val="001B04A5"/>
    <w:rsid w:val="001B1491"/>
    <w:rsid w:val="001B184E"/>
    <w:rsid w:val="001B492D"/>
    <w:rsid w:val="001B4DFE"/>
    <w:rsid w:val="001B7AE4"/>
    <w:rsid w:val="001C127F"/>
    <w:rsid w:val="001C1E7D"/>
    <w:rsid w:val="001C32DB"/>
    <w:rsid w:val="001C37C4"/>
    <w:rsid w:val="001C3BA4"/>
    <w:rsid w:val="001C4556"/>
    <w:rsid w:val="001C57E8"/>
    <w:rsid w:val="001C6679"/>
    <w:rsid w:val="001C6CA6"/>
    <w:rsid w:val="001C77CD"/>
    <w:rsid w:val="001D0A95"/>
    <w:rsid w:val="001D214E"/>
    <w:rsid w:val="001D245E"/>
    <w:rsid w:val="001D249F"/>
    <w:rsid w:val="001D3044"/>
    <w:rsid w:val="001D3627"/>
    <w:rsid w:val="001D4289"/>
    <w:rsid w:val="001D4F95"/>
    <w:rsid w:val="001D5231"/>
    <w:rsid w:val="001D5C1C"/>
    <w:rsid w:val="001D625B"/>
    <w:rsid w:val="001E1810"/>
    <w:rsid w:val="001E1CF9"/>
    <w:rsid w:val="001E1F4B"/>
    <w:rsid w:val="001E5695"/>
    <w:rsid w:val="001E615B"/>
    <w:rsid w:val="001E71C8"/>
    <w:rsid w:val="001F66FE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54E4"/>
    <w:rsid w:val="002068BC"/>
    <w:rsid w:val="00206C87"/>
    <w:rsid w:val="00207EFB"/>
    <w:rsid w:val="00211778"/>
    <w:rsid w:val="002126B3"/>
    <w:rsid w:val="00212B4E"/>
    <w:rsid w:val="00213779"/>
    <w:rsid w:val="00214EB7"/>
    <w:rsid w:val="00215374"/>
    <w:rsid w:val="00217F69"/>
    <w:rsid w:val="00220473"/>
    <w:rsid w:val="0022366D"/>
    <w:rsid w:val="00224B22"/>
    <w:rsid w:val="00225851"/>
    <w:rsid w:val="0023082A"/>
    <w:rsid w:val="002324CE"/>
    <w:rsid w:val="00233677"/>
    <w:rsid w:val="0023437E"/>
    <w:rsid w:val="00234B78"/>
    <w:rsid w:val="002350E5"/>
    <w:rsid w:val="00236AF8"/>
    <w:rsid w:val="0024139B"/>
    <w:rsid w:val="00243CE0"/>
    <w:rsid w:val="00243DC5"/>
    <w:rsid w:val="00244A1D"/>
    <w:rsid w:val="00244AC8"/>
    <w:rsid w:val="002462F4"/>
    <w:rsid w:val="00251A97"/>
    <w:rsid w:val="00252A36"/>
    <w:rsid w:val="00253042"/>
    <w:rsid w:val="00253546"/>
    <w:rsid w:val="00260488"/>
    <w:rsid w:val="00260DA7"/>
    <w:rsid w:val="00262E18"/>
    <w:rsid w:val="00265B96"/>
    <w:rsid w:val="002665CA"/>
    <w:rsid w:val="002703DC"/>
    <w:rsid w:val="00270F29"/>
    <w:rsid w:val="002717F8"/>
    <w:rsid w:val="00271838"/>
    <w:rsid w:val="00271C46"/>
    <w:rsid w:val="00272499"/>
    <w:rsid w:val="0027329C"/>
    <w:rsid w:val="00274DEA"/>
    <w:rsid w:val="002767DC"/>
    <w:rsid w:val="002769EC"/>
    <w:rsid w:val="00276E2E"/>
    <w:rsid w:val="002771D8"/>
    <w:rsid w:val="00277724"/>
    <w:rsid w:val="0028061B"/>
    <w:rsid w:val="00281837"/>
    <w:rsid w:val="0028297E"/>
    <w:rsid w:val="00283172"/>
    <w:rsid w:val="00283751"/>
    <w:rsid w:val="00285467"/>
    <w:rsid w:val="002855DA"/>
    <w:rsid w:val="00285783"/>
    <w:rsid w:val="00291731"/>
    <w:rsid w:val="00291A2D"/>
    <w:rsid w:val="00291F3E"/>
    <w:rsid w:val="002929D7"/>
    <w:rsid w:val="00292F35"/>
    <w:rsid w:val="00294221"/>
    <w:rsid w:val="00295C21"/>
    <w:rsid w:val="002975A0"/>
    <w:rsid w:val="002A0400"/>
    <w:rsid w:val="002A1273"/>
    <w:rsid w:val="002A25CE"/>
    <w:rsid w:val="002A5A57"/>
    <w:rsid w:val="002A64BE"/>
    <w:rsid w:val="002B337A"/>
    <w:rsid w:val="002B4729"/>
    <w:rsid w:val="002B51D8"/>
    <w:rsid w:val="002C0B9B"/>
    <w:rsid w:val="002C0DB2"/>
    <w:rsid w:val="002C4113"/>
    <w:rsid w:val="002C4EB7"/>
    <w:rsid w:val="002C5E0F"/>
    <w:rsid w:val="002C6655"/>
    <w:rsid w:val="002C719C"/>
    <w:rsid w:val="002C7274"/>
    <w:rsid w:val="002C7DA3"/>
    <w:rsid w:val="002C7E8F"/>
    <w:rsid w:val="002D16AA"/>
    <w:rsid w:val="002D3358"/>
    <w:rsid w:val="002D3D9C"/>
    <w:rsid w:val="002D43B0"/>
    <w:rsid w:val="002D480E"/>
    <w:rsid w:val="002D5854"/>
    <w:rsid w:val="002D77F4"/>
    <w:rsid w:val="002E10F4"/>
    <w:rsid w:val="002E4E23"/>
    <w:rsid w:val="002E5104"/>
    <w:rsid w:val="002E5BA9"/>
    <w:rsid w:val="002F1494"/>
    <w:rsid w:val="002F16CD"/>
    <w:rsid w:val="002F3E87"/>
    <w:rsid w:val="002F3E8E"/>
    <w:rsid w:val="002F3FC5"/>
    <w:rsid w:val="002F5461"/>
    <w:rsid w:val="002F6288"/>
    <w:rsid w:val="003017FC"/>
    <w:rsid w:val="00302E1A"/>
    <w:rsid w:val="0030418F"/>
    <w:rsid w:val="00304CE6"/>
    <w:rsid w:val="00312F3F"/>
    <w:rsid w:val="00313118"/>
    <w:rsid w:val="00313377"/>
    <w:rsid w:val="003142CD"/>
    <w:rsid w:val="00314634"/>
    <w:rsid w:val="00315725"/>
    <w:rsid w:val="00315EEE"/>
    <w:rsid w:val="00315F4E"/>
    <w:rsid w:val="0032076A"/>
    <w:rsid w:val="00320F41"/>
    <w:rsid w:val="00321102"/>
    <w:rsid w:val="00321F54"/>
    <w:rsid w:val="0032227B"/>
    <w:rsid w:val="003233E7"/>
    <w:rsid w:val="00333C90"/>
    <w:rsid w:val="00336C51"/>
    <w:rsid w:val="0034167C"/>
    <w:rsid w:val="00341F85"/>
    <w:rsid w:val="00343DB1"/>
    <w:rsid w:val="00345329"/>
    <w:rsid w:val="00345647"/>
    <w:rsid w:val="003467AC"/>
    <w:rsid w:val="00346C40"/>
    <w:rsid w:val="00347906"/>
    <w:rsid w:val="0035075B"/>
    <w:rsid w:val="00350B21"/>
    <w:rsid w:val="00350CD0"/>
    <w:rsid w:val="00350F9A"/>
    <w:rsid w:val="00355A05"/>
    <w:rsid w:val="00355B90"/>
    <w:rsid w:val="00355C36"/>
    <w:rsid w:val="00356C7F"/>
    <w:rsid w:val="00357428"/>
    <w:rsid w:val="00357462"/>
    <w:rsid w:val="00362D82"/>
    <w:rsid w:val="003633CA"/>
    <w:rsid w:val="003635E9"/>
    <w:rsid w:val="00363BB4"/>
    <w:rsid w:val="00363C01"/>
    <w:rsid w:val="00367859"/>
    <w:rsid w:val="00370DF3"/>
    <w:rsid w:val="00371BC2"/>
    <w:rsid w:val="003725F6"/>
    <w:rsid w:val="00372EAB"/>
    <w:rsid w:val="003731A6"/>
    <w:rsid w:val="003739A8"/>
    <w:rsid w:val="0037416B"/>
    <w:rsid w:val="00376776"/>
    <w:rsid w:val="00380D45"/>
    <w:rsid w:val="00382DF3"/>
    <w:rsid w:val="00383278"/>
    <w:rsid w:val="00383D85"/>
    <w:rsid w:val="0039067B"/>
    <w:rsid w:val="00392ECB"/>
    <w:rsid w:val="0039358D"/>
    <w:rsid w:val="0039487F"/>
    <w:rsid w:val="00394FB0"/>
    <w:rsid w:val="00395218"/>
    <w:rsid w:val="00396BD7"/>
    <w:rsid w:val="00397DF1"/>
    <w:rsid w:val="003A0485"/>
    <w:rsid w:val="003A1778"/>
    <w:rsid w:val="003A1A3B"/>
    <w:rsid w:val="003A1DFE"/>
    <w:rsid w:val="003A2437"/>
    <w:rsid w:val="003A2E54"/>
    <w:rsid w:val="003A3F35"/>
    <w:rsid w:val="003A4D85"/>
    <w:rsid w:val="003B152C"/>
    <w:rsid w:val="003B1ADF"/>
    <w:rsid w:val="003B1CF5"/>
    <w:rsid w:val="003B54EE"/>
    <w:rsid w:val="003B5A85"/>
    <w:rsid w:val="003B5F70"/>
    <w:rsid w:val="003B6993"/>
    <w:rsid w:val="003C0C3F"/>
    <w:rsid w:val="003C22F4"/>
    <w:rsid w:val="003C46E5"/>
    <w:rsid w:val="003C589A"/>
    <w:rsid w:val="003C61F3"/>
    <w:rsid w:val="003D21B1"/>
    <w:rsid w:val="003D524A"/>
    <w:rsid w:val="003D5299"/>
    <w:rsid w:val="003D794C"/>
    <w:rsid w:val="003E2FAD"/>
    <w:rsid w:val="003E3100"/>
    <w:rsid w:val="003E383D"/>
    <w:rsid w:val="003E5085"/>
    <w:rsid w:val="003E5E80"/>
    <w:rsid w:val="003E719A"/>
    <w:rsid w:val="003E740C"/>
    <w:rsid w:val="003E74E0"/>
    <w:rsid w:val="003E7576"/>
    <w:rsid w:val="003F0717"/>
    <w:rsid w:val="003F36AB"/>
    <w:rsid w:val="003F455E"/>
    <w:rsid w:val="003F5FFC"/>
    <w:rsid w:val="004015B1"/>
    <w:rsid w:val="00401F61"/>
    <w:rsid w:val="00402F26"/>
    <w:rsid w:val="00403D99"/>
    <w:rsid w:val="0040556F"/>
    <w:rsid w:val="00407686"/>
    <w:rsid w:val="00413279"/>
    <w:rsid w:val="00416ADA"/>
    <w:rsid w:val="00416AF1"/>
    <w:rsid w:val="0041770A"/>
    <w:rsid w:val="00424A98"/>
    <w:rsid w:val="004257D4"/>
    <w:rsid w:val="0042693C"/>
    <w:rsid w:val="00431A03"/>
    <w:rsid w:val="0043469A"/>
    <w:rsid w:val="00440A24"/>
    <w:rsid w:val="004437FA"/>
    <w:rsid w:val="0044596C"/>
    <w:rsid w:val="00447D0A"/>
    <w:rsid w:val="00452BF2"/>
    <w:rsid w:val="004536F1"/>
    <w:rsid w:val="0045411C"/>
    <w:rsid w:val="00456089"/>
    <w:rsid w:val="00461664"/>
    <w:rsid w:val="00462C33"/>
    <w:rsid w:val="004644FA"/>
    <w:rsid w:val="00466D3B"/>
    <w:rsid w:val="004677E9"/>
    <w:rsid w:val="00467FEF"/>
    <w:rsid w:val="004704EF"/>
    <w:rsid w:val="00470A10"/>
    <w:rsid w:val="004739FA"/>
    <w:rsid w:val="00473C39"/>
    <w:rsid w:val="004757BD"/>
    <w:rsid w:val="00477F8C"/>
    <w:rsid w:val="00480677"/>
    <w:rsid w:val="00480F69"/>
    <w:rsid w:val="0048732F"/>
    <w:rsid w:val="00493AE0"/>
    <w:rsid w:val="00494007"/>
    <w:rsid w:val="004941FC"/>
    <w:rsid w:val="00494B90"/>
    <w:rsid w:val="004A0B69"/>
    <w:rsid w:val="004A0DF2"/>
    <w:rsid w:val="004A138A"/>
    <w:rsid w:val="004A3887"/>
    <w:rsid w:val="004A42AE"/>
    <w:rsid w:val="004A491A"/>
    <w:rsid w:val="004A53BC"/>
    <w:rsid w:val="004B1B43"/>
    <w:rsid w:val="004B4E31"/>
    <w:rsid w:val="004B646A"/>
    <w:rsid w:val="004B7B9F"/>
    <w:rsid w:val="004C0539"/>
    <w:rsid w:val="004C0D6A"/>
    <w:rsid w:val="004C149F"/>
    <w:rsid w:val="004C2041"/>
    <w:rsid w:val="004C25F0"/>
    <w:rsid w:val="004C5BE9"/>
    <w:rsid w:val="004C6014"/>
    <w:rsid w:val="004C7C0B"/>
    <w:rsid w:val="004C7EFA"/>
    <w:rsid w:val="004D166A"/>
    <w:rsid w:val="004D3150"/>
    <w:rsid w:val="004D3468"/>
    <w:rsid w:val="004D4028"/>
    <w:rsid w:val="004D44E2"/>
    <w:rsid w:val="004D466F"/>
    <w:rsid w:val="004D47BB"/>
    <w:rsid w:val="004D50D3"/>
    <w:rsid w:val="004D67D4"/>
    <w:rsid w:val="004D7E70"/>
    <w:rsid w:val="004E02B9"/>
    <w:rsid w:val="004E0341"/>
    <w:rsid w:val="004E3847"/>
    <w:rsid w:val="004E4A50"/>
    <w:rsid w:val="004E4B73"/>
    <w:rsid w:val="004E52C5"/>
    <w:rsid w:val="004E6B96"/>
    <w:rsid w:val="004F0407"/>
    <w:rsid w:val="004F2FF9"/>
    <w:rsid w:val="004F4F28"/>
    <w:rsid w:val="004F57E5"/>
    <w:rsid w:val="004F68A5"/>
    <w:rsid w:val="005001AA"/>
    <w:rsid w:val="005001DC"/>
    <w:rsid w:val="0050116B"/>
    <w:rsid w:val="00501191"/>
    <w:rsid w:val="0050187C"/>
    <w:rsid w:val="00501E8C"/>
    <w:rsid w:val="00503C28"/>
    <w:rsid w:val="00504691"/>
    <w:rsid w:val="00504EEF"/>
    <w:rsid w:val="00506ABF"/>
    <w:rsid w:val="00510312"/>
    <w:rsid w:val="00510CDE"/>
    <w:rsid w:val="00510FCB"/>
    <w:rsid w:val="00513E84"/>
    <w:rsid w:val="00514A4F"/>
    <w:rsid w:val="00515D39"/>
    <w:rsid w:val="00516DAF"/>
    <w:rsid w:val="005200BE"/>
    <w:rsid w:val="005208C6"/>
    <w:rsid w:val="005214DC"/>
    <w:rsid w:val="00523E2F"/>
    <w:rsid w:val="005247CC"/>
    <w:rsid w:val="00524F74"/>
    <w:rsid w:val="005250A4"/>
    <w:rsid w:val="00526305"/>
    <w:rsid w:val="005266FF"/>
    <w:rsid w:val="00530D53"/>
    <w:rsid w:val="00533311"/>
    <w:rsid w:val="00537DEE"/>
    <w:rsid w:val="0054340B"/>
    <w:rsid w:val="00544040"/>
    <w:rsid w:val="00544E5C"/>
    <w:rsid w:val="005459FD"/>
    <w:rsid w:val="00547447"/>
    <w:rsid w:val="005479FD"/>
    <w:rsid w:val="00547D7A"/>
    <w:rsid w:val="00552473"/>
    <w:rsid w:val="005527C0"/>
    <w:rsid w:val="00552D7B"/>
    <w:rsid w:val="00553EAE"/>
    <w:rsid w:val="00555DA1"/>
    <w:rsid w:val="00556CE8"/>
    <w:rsid w:val="00557005"/>
    <w:rsid w:val="005602D3"/>
    <w:rsid w:val="00560E19"/>
    <w:rsid w:val="00561731"/>
    <w:rsid w:val="005619A0"/>
    <w:rsid w:val="00561DCA"/>
    <w:rsid w:val="00562142"/>
    <w:rsid w:val="00564FBB"/>
    <w:rsid w:val="00566FAF"/>
    <w:rsid w:val="005704AB"/>
    <w:rsid w:val="0057075D"/>
    <w:rsid w:val="0057174C"/>
    <w:rsid w:val="00572440"/>
    <w:rsid w:val="005730D0"/>
    <w:rsid w:val="0057566C"/>
    <w:rsid w:val="00577AB5"/>
    <w:rsid w:val="00577E78"/>
    <w:rsid w:val="005847A3"/>
    <w:rsid w:val="00584E35"/>
    <w:rsid w:val="00585147"/>
    <w:rsid w:val="0058531E"/>
    <w:rsid w:val="00586AB6"/>
    <w:rsid w:val="00586D24"/>
    <w:rsid w:val="0058721E"/>
    <w:rsid w:val="00587427"/>
    <w:rsid w:val="00587C9C"/>
    <w:rsid w:val="00590C95"/>
    <w:rsid w:val="00590E93"/>
    <w:rsid w:val="0059103E"/>
    <w:rsid w:val="0059286B"/>
    <w:rsid w:val="00593654"/>
    <w:rsid w:val="005939AD"/>
    <w:rsid w:val="005944CE"/>
    <w:rsid w:val="00596E47"/>
    <w:rsid w:val="00597EFB"/>
    <w:rsid w:val="005A033E"/>
    <w:rsid w:val="005A22FF"/>
    <w:rsid w:val="005A3973"/>
    <w:rsid w:val="005A4F6F"/>
    <w:rsid w:val="005A52CA"/>
    <w:rsid w:val="005A598A"/>
    <w:rsid w:val="005A70EF"/>
    <w:rsid w:val="005A782E"/>
    <w:rsid w:val="005A795B"/>
    <w:rsid w:val="005B0EDE"/>
    <w:rsid w:val="005B178E"/>
    <w:rsid w:val="005B1831"/>
    <w:rsid w:val="005B1E57"/>
    <w:rsid w:val="005B2ABA"/>
    <w:rsid w:val="005B3AEA"/>
    <w:rsid w:val="005B46E2"/>
    <w:rsid w:val="005C18D8"/>
    <w:rsid w:val="005C2933"/>
    <w:rsid w:val="005C4982"/>
    <w:rsid w:val="005C5010"/>
    <w:rsid w:val="005C521C"/>
    <w:rsid w:val="005C6DBB"/>
    <w:rsid w:val="005C7C25"/>
    <w:rsid w:val="005D520C"/>
    <w:rsid w:val="005D7A4E"/>
    <w:rsid w:val="005E0DAC"/>
    <w:rsid w:val="005E14A6"/>
    <w:rsid w:val="005E1762"/>
    <w:rsid w:val="005E2F77"/>
    <w:rsid w:val="005E5203"/>
    <w:rsid w:val="005E5F5D"/>
    <w:rsid w:val="005E5F6A"/>
    <w:rsid w:val="005E640C"/>
    <w:rsid w:val="005E669F"/>
    <w:rsid w:val="005F149C"/>
    <w:rsid w:val="005F2165"/>
    <w:rsid w:val="005F283C"/>
    <w:rsid w:val="005F2B99"/>
    <w:rsid w:val="005F2E10"/>
    <w:rsid w:val="005F39F6"/>
    <w:rsid w:val="005F71F0"/>
    <w:rsid w:val="005F7582"/>
    <w:rsid w:val="005F7EB2"/>
    <w:rsid w:val="0060123F"/>
    <w:rsid w:val="00601327"/>
    <w:rsid w:val="00601511"/>
    <w:rsid w:val="0060216E"/>
    <w:rsid w:val="00602389"/>
    <w:rsid w:val="00603927"/>
    <w:rsid w:val="00604CC1"/>
    <w:rsid w:val="00607E99"/>
    <w:rsid w:val="00612A52"/>
    <w:rsid w:val="00614E9D"/>
    <w:rsid w:val="00616B4B"/>
    <w:rsid w:val="00617066"/>
    <w:rsid w:val="00621637"/>
    <w:rsid w:val="00621FB1"/>
    <w:rsid w:val="00622705"/>
    <w:rsid w:val="0062396E"/>
    <w:rsid w:val="0062495B"/>
    <w:rsid w:val="00625C9C"/>
    <w:rsid w:val="00627D14"/>
    <w:rsid w:val="00630BCE"/>
    <w:rsid w:val="00631D37"/>
    <w:rsid w:val="00632B37"/>
    <w:rsid w:val="00634B11"/>
    <w:rsid w:val="00640203"/>
    <w:rsid w:val="00644B44"/>
    <w:rsid w:val="00647040"/>
    <w:rsid w:val="0064783E"/>
    <w:rsid w:val="006478F2"/>
    <w:rsid w:val="006508B7"/>
    <w:rsid w:val="00650AA3"/>
    <w:rsid w:val="00650E8A"/>
    <w:rsid w:val="0065228E"/>
    <w:rsid w:val="006524C5"/>
    <w:rsid w:val="006529C0"/>
    <w:rsid w:val="00653806"/>
    <w:rsid w:val="00654AFC"/>
    <w:rsid w:val="0065634F"/>
    <w:rsid w:val="00657B1B"/>
    <w:rsid w:val="0066191C"/>
    <w:rsid w:val="00662E32"/>
    <w:rsid w:val="00662EC9"/>
    <w:rsid w:val="006645EA"/>
    <w:rsid w:val="00665F29"/>
    <w:rsid w:val="006664EC"/>
    <w:rsid w:val="00666C52"/>
    <w:rsid w:val="00671843"/>
    <w:rsid w:val="00672F6F"/>
    <w:rsid w:val="006730E5"/>
    <w:rsid w:val="006743EA"/>
    <w:rsid w:val="0068043B"/>
    <w:rsid w:val="0068136C"/>
    <w:rsid w:val="006822C4"/>
    <w:rsid w:val="0068241D"/>
    <w:rsid w:val="00683382"/>
    <w:rsid w:val="00683519"/>
    <w:rsid w:val="00693EB2"/>
    <w:rsid w:val="006963F1"/>
    <w:rsid w:val="00697DC8"/>
    <w:rsid w:val="006A28A2"/>
    <w:rsid w:val="006A3861"/>
    <w:rsid w:val="006A4051"/>
    <w:rsid w:val="006A5569"/>
    <w:rsid w:val="006A5BCF"/>
    <w:rsid w:val="006A7632"/>
    <w:rsid w:val="006B0361"/>
    <w:rsid w:val="006B0520"/>
    <w:rsid w:val="006B0D24"/>
    <w:rsid w:val="006B2144"/>
    <w:rsid w:val="006B32EF"/>
    <w:rsid w:val="006B5E00"/>
    <w:rsid w:val="006C0795"/>
    <w:rsid w:val="006C16DD"/>
    <w:rsid w:val="006C1782"/>
    <w:rsid w:val="006C30A5"/>
    <w:rsid w:val="006C30CF"/>
    <w:rsid w:val="006C3159"/>
    <w:rsid w:val="006C3492"/>
    <w:rsid w:val="006C4958"/>
    <w:rsid w:val="006C49AB"/>
    <w:rsid w:val="006C4A6F"/>
    <w:rsid w:val="006C4D66"/>
    <w:rsid w:val="006C4F50"/>
    <w:rsid w:val="006C5B0C"/>
    <w:rsid w:val="006C78B0"/>
    <w:rsid w:val="006D13F8"/>
    <w:rsid w:val="006D2A79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4379"/>
    <w:rsid w:val="006E5CF3"/>
    <w:rsid w:val="006E64A6"/>
    <w:rsid w:val="006E6CFE"/>
    <w:rsid w:val="006E6EB0"/>
    <w:rsid w:val="006E7B71"/>
    <w:rsid w:val="006F07E0"/>
    <w:rsid w:val="006F19AD"/>
    <w:rsid w:val="006F1F49"/>
    <w:rsid w:val="006F470A"/>
    <w:rsid w:val="006F4BCF"/>
    <w:rsid w:val="006F51F9"/>
    <w:rsid w:val="006F5B8F"/>
    <w:rsid w:val="007011C1"/>
    <w:rsid w:val="0070138A"/>
    <w:rsid w:val="00705214"/>
    <w:rsid w:val="00706441"/>
    <w:rsid w:val="00707990"/>
    <w:rsid w:val="007124ED"/>
    <w:rsid w:val="0071265D"/>
    <w:rsid w:val="00714165"/>
    <w:rsid w:val="00714F44"/>
    <w:rsid w:val="00717DCB"/>
    <w:rsid w:val="007207E1"/>
    <w:rsid w:val="0072155C"/>
    <w:rsid w:val="007218FD"/>
    <w:rsid w:val="00721C2D"/>
    <w:rsid w:val="0072583F"/>
    <w:rsid w:val="007277A0"/>
    <w:rsid w:val="007279D1"/>
    <w:rsid w:val="00727EE8"/>
    <w:rsid w:val="00731AF6"/>
    <w:rsid w:val="00731B8E"/>
    <w:rsid w:val="0073651D"/>
    <w:rsid w:val="00741847"/>
    <w:rsid w:val="00744154"/>
    <w:rsid w:val="0074529C"/>
    <w:rsid w:val="00745429"/>
    <w:rsid w:val="00746AE8"/>
    <w:rsid w:val="00746C15"/>
    <w:rsid w:val="007522B0"/>
    <w:rsid w:val="00752B27"/>
    <w:rsid w:val="00752C9C"/>
    <w:rsid w:val="00752D90"/>
    <w:rsid w:val="0075348F"/>
    <w:rsid w:val="007540D4"/>
    <w:rsid w:val="00754425"/>
    <w:rsid w:val="00756AF7"/>
    <w:rsid w:val="00757E79"/>
    <w:rsid w:val="007625A5"/>
    <w:rsid w:val="007633BC"/>
    <w:rsid w:val="007635F5"/>
    <w:rsid w:val="00763D87"/>
    <w:rsid w:val="00764170"/>
    <w:rsid w:val="007649DF"/>
    <w:rsid w:val="00764DC5"/>
    <w:rsid w:val="007676BA"/>
    <w:rsid w:val="00771B02"/>
    <w:rsid w:val="00774AFC"/>
    <w:rsid w:val="00774C8D"/>
    <w:rsid w:val="007809B3"/>
    <w:rsid w:val="00780A67"/>
    <w:rsid w:val="007812B5"/>
    <w:rsid w:val="007812C8"/>
    <w:rsid w:val="0078478F"/>
    <w:rsid w:val="00784871"/>
    <w:rsid w:val="00784B83"/>
    <w:rsid w:val="007866A8"/>
    <w:rsid w:val="00791EE7"/>
    <w:rsid w:val="00793EB6"/>
    <w:rsid w:val="007945A1"/>
    <w:rsid w:val="00794A46"/>
    <w:rsid w:val="00795D9D"/>
    <w:rsid w:val="007964C5"/>
    <w:rsid w:val="00796ACA"/>
    <w:rsid w:val="0079756D"/>
    <w:rsid w:val="007A07E5"/>
    <w:rsid w:val="007A1BB9"/>
    <w:rsid w:val="007A1FEF"/>
    <w:rsid w:val="007A4275"/>
    <w:rsid w:val="007B2062"/>
    <w:rsid w:val="007B291C"/>
    <w:rsid w:val="007B2A92"/>
    <w:rsid w:val="007B4EA7"/>
    <w:rsid w:val="007C0469"/>
    <w:rsid w:val="007C2E6D"/>
    <w:rsid w:val="007C2EEA"/>
    <w:rsid w:val="007C4A23"/>
    <w:rsid w:val="007C5DAD"/>
    <w:rsid w:val="007D1922"/>
    <w:rsid w:val="007D2914"/>
    <w:rsid w:val="007D30FA"/>
    <w:rsid w:val="007D4EF2"/>
    <w:rsid w:val="007D5ACF"/>
    <w:rsid w:val="007E16B1"/>
    <w:rsid w:val="007E1A2A"/>
    <w:rsid w:val="007E1E7A"/>
    <w:rsid w:val="007E2966"/>
    <w:rsid w:val="007E4C03"/>
    <w:rsid w:val="007E68F0"/>
    <w:rsid w:val="007F0309"/>
    <w:rsid w:val="007F058C"/>
    <w:rsid w:val="007F1410"/>
    <w:rsid w:val="007F49E5"/>
    <w:rsid w:val="007F656F"/>
    <w:rsid w:val="007F7723"/>
    <w:rsid w:val="008008CC"/>
    <w:rsid w:val="00800CC5"/>
    <w:rsid w:val="008023F0"/>
    <w:rsid w:val="00806569"/>
    <w:rsid w:val="00807730"/>
    <w:rsid w:val="00810272"/>
    <w:rsid w:val="00810284"/>
    <w:rsid w:val="0082039C"/>
    <w:rsid w:val="008211F1"/>
    <w:rsid w:val="0082155D"/>
    <w:rsid w:val="00822128"/>
    <w:rsid w:val="00824B8D"/>
    <w:rsid w:val="00826916"/>
    <w:rsid w:val="0082745E"/>
    <w:rsid w:val="00832012"/>
    <w:rsid w:val="008358AC"/>
    <w:rsid w:val="00835A45"/>
    <w:rsid w:val="0083604C"/>
    <w:rsid w:val="00836966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208"/>
    <w:rsid w:val="00851BE3"/>
    <w:rsid w:val="00853933"/>
    <w:rsid w:val="008563C8"/>
    <w:rsid w:val="00863247"/>
    <w:rsid w:val="008632DE"/>
    <w:rsid w:val="008634E6"/>
    <w:rsid w:val="00864279"/>
    <w:rsid w:val="0086664F"/>
    <w:rsid w:val="00870138"/>
    <w:rsid w:val="00871ACF"/>
    <w:rsid w:val="00873C15"/>
    <w:rsid w:val="00873F11"/>
    <w:rsid w:val="0087445A"/>
    <w:rsid w:val="00877124"/>
    <w:rsid w:val="00877F32"/>
    <w:rsid w:val="0087DBD7"/>
    <w:rsid w:val="008809C7"/>
    <w:rsid w:val="00881843"/>
    <w:rsid w:val="0088220D"/>
    <w:rsid w:val="008824FF"/>
    <w:rsid w:val="00883600"/>
    <w:rsid w:val="008856AE"/>
    <w:rsid w:val="008859BB"/>
    <w:rsid w:val="00886506"/>
    <w:rsid w:val="00887711"/>
    <w:rsid w:val="00890EBB"/>
    <w:rsid w:val="00892985"/>
    <w:rsid w:val="00893285"/>
    <w:rsid w:val="00893641"/>
    <w:rsid w:val="00893745"/>
    <w:rsid w:val="008939C9"/>
    <w:rsid w:val="00894D28"/>
    <w:rsid w:val="00895776"/>
    <w:rsid w:val="008A3100"/>
    <w:rsid w:val="008A40D9"/>
    <w:rsid w:val="008B0EB4"/>
    <w:rsid w:val="008B5081"/>
    <w:rsid w:val="008B5673"/>
    <w:rsid w:val="008C2A2D"/>
    <w:rsid w:val="008C3410"/>
    <w:rsid w:val="008C3D90"/>
    <w:rsid w:val="008C4284"/>
    <w:rsid w:val="008C51A3"/>
    <w:rsid w:val="008C7146"/>
    <w:rsid w:val="008C794B"/>
    <w:rsid w:val="008D00B5"/>
    <w:rsid w:val="008D01E7"/>
    <w:rsid w:val="008D2275"/>
    <w:rsid w:val="008D2BDD"/>
    <w:rsid w:val="008D5873"/>
    <w:rsid w:val="008D6F88"/>
    <w:rsid w:val="008D7439"/>
    <w:rsid w:val="008D7FD4"/>
    <w:rsid w:val="008E076D"/>
    <w:rsid w:val="008E2517"/>
    <w:rsid w:val="008E2F47"/>
    <w:rsid w:val="008E6986"/>
    <w:rsid w:val="008E7218"/>
    <w:rsid w:val="008E7443"/>
    <w:rsid w:val="008F0D7D"/>
    <w:rsid w:val="008F2D57"/>
    <w:rsid w:val="008F413F"/>
    <w:rsid w:val="008F4FC4"/>
    <w:rsid w:val="008F5001"/>
    <w:rsid w:val="008F698B"/>
    <w:rsid w:val="00900064"/>
    <w:rsid w:val="0090133E"/>
    <w:rsid w:val="00901F73"/>
    <w:rsid w:val="00903806"/>
    <w:rsid w:val="00903950"/>
    <w:rsid w:val="00903CCB"/>
    <w:rsid w:val="00903E92"/>
    <w:rsid w:val="00904EF7"/>
    <w:rsid w:val="0091121C"/>
    <w:rsid w:val="00911700"/>
    <w:rsid w:val="0091250B"/>
    <w:rsid w:val="00912595"/>
    <w:rsid w:val="00912CB2"/>
    <w:rsid w:val="009134C2"/>
    <w:rsid w:val="009136C8"/>
    <w:rsid w:val="00913F6F"/>
    <w:rsid w:val="00914C64"/>
    <w:rsid w:val="009158BC"/>
    <w:rsid w:val="00915B64"/>
    <w:rsid w:val="00915EBF"/>
    <w:rsid w:val="009211C8"/>
    <w:rsid w:val="009213B9"/>
    <w:rsid w:val="009235EA"/>
    <w:rsid w:val="00923858"/>
    <w:rsid w:val="00923ECD"/>
    <w:rsid w:val="00924119"/>
    <w:rsid w:val="00926D89"/>
    <w:rsid w:val="0092760B"/>
    <w:rsid w:val="00927DC0"/>
    <w:rsid w:val="009324AE"/>
    <w:rsid w:val="00932515"/>
    <w:rsid w:val="009326E1"/>
    <w:rsid w:val="009329FF"/>
    <w:rsid w:val="00934C85"/>
    <w:rsid w:val="009360B5"/>
    <w:rsid w:val="009464E6"/>
    <w:rsid w:val="00946976"/>
    <w:rsid w:val="00952349"/>
    <w:rsid w:val="009527E7"/>
    <w:rsid w:val="009539E4"/>
    <w:rsid w:val="00954C65"/>
    <w:rsid w:val="00954CA0"/>
    <w:rsid w:val="00954CCD"/>
    <w:rsid w:val="009552C6"/>
    <w:rsid w:val="00955C53"/>
    <w:rsid w:val="00956060"/>
    <w:rsid w:val="0095714B"/>
    <w:rsid w:val="0096084B"/>
    <w:rsid w:val="00960982"/>
    <w:rsid w:val="00961E66"/>
    <w:rsid w:val="009626FB"/>
    <w:rsid w:val="009628E9"/>
    <w:rsid w:val="0096350A"/>
    <w:rsid w:val="00963A36"/>
    <w:rsid w:val="00964BC0"/>
    <w:rsid w:val="00964E23"/>
    <w:rsid w:val="00965698"/>
    <w:rsid w:val="00965DF1"/>
    <w:rsid w:val="00971123"/>
    <w:rsid w:val="0097355E"/>
    <w:rsid w:val="009746A4"/>
    <w:rsid w:val="00975960"/>
    <w:rsid w:val="00977994"/>
    <w:rsid w:val="00977E19"/>
    <w:rsid w:val="00982B52"/>
    <w:rsid w:val="00983FD9"/>
    <w:rsid w:val="00984911"/>
    <w:rsid w:val="009850F5"/>
    <w:rsid w:val="00986093"/>
    <w:rsid w:val="0098717D"/>
    <w:rsid w:val="009875FF"/>
    <w:rsid w:val="009940E4"/>
    <w:rsid w:val="009955E6"/>
    <w:rsid w:val="00997591"/>
    <w:rsid w:val="009A1B88"/>
    <w:rsid w:val="009A22DF"/>
    <w:rsid w:val="009A43E1"/>
    <w:rsid w:val="009A735C"/>
    <w:rsid w:val="009B1935"/>
    <w:rsid w:val="009B1A33"/>
    <w:rsid w:val="009B488B"/>
    <w:rsid w:val="009B4EFC"/>
    <w:rsid w:val="009C0540"/>
    <w:rsid w:val="009C10B4"/>
    <w:rsid w:val="009C270D"/>
    <w:rsid w:val="009C35BD"/>
    <w:rsid w:val="009C47B2"/>
    <w:rsid w:val="009C504A"/>
    <w:rsid w:val="009C635D"/>
    <w:rsid w:val="009C6A7A"/>
    <w:rsid w:val="009C7DC7"/>
    <w:rsid w:val="009D0609"/>
    <w:rsid w:val="009D09FB"/>
    <w:rsid w:val="009D5388"/>
    <w:rsid w:val="009D7981"/>
    <w:rsid w:val="009D7999"/>
    <w:rsid w:val="009E1BCD"/>
    <w:rsid w:val="009E264E"/>
    <w:rsid w:val="009E37E8"/>
    <w:rsid w:val="009E7FE9"/>
    <w:rsid w:val="009F0395"/>
    <w:rsid w:val="009F2F7D"/>
    <w:rsid w:val="009F3172"/>
    <w:rsid w:val="009F3704"/>
    <w:rsid w:val="009F378D"/>
    <w:rsid w:val="009F4344"/>
    <w:rsid w:val="009F4637"/>
    <w:rsid w:val="009F4B7C"/>
    <w:rsid w:val="009F5E0D"/>
    <w:rsid w:val="009F6095"/>
    <w:rsid w:val="00A005D1"/>
    <w:rsid w:val="00A02757"/>
    <w:rsid w:val="00A053B0"/>
    <w:rsid w:val="00A06076"/>
    <w:rsid w:val="00A0623E"/>
    <w:rsid w:val="00A07318"/>
    <w:rsid w:val="00A07BE2"/>
    <w:rsid w:val="00A15263"/>
    <w:rsid w:val="00A16FC6"/>
    <w:rsid w:val="00A1755B"/>
    <w:rsid w:val="00A17615"/>
    <w:rsid w:val="00A20EF1"/>
    <w:rsid w:val="00A22335"/>
    <w:rsid w:val="00A22BFD"/>
    <w:rsid w:val="00A25607"/>
    <w:rsid w:val="00A273D6"/>
    <w:rsid w:val="00A27B38"/>
    <w:rsid w:val="00A32D82"/>
    <w:rsid w:val="00A3499F"/>
    <w:rsid w:val="00A356A2"/>
    <w:rsid w:val="00A36EA5"/>
    <w:rsid w:val="00A3755A"/>
    <w:rsid w:val="00A37807"/>
    <w:rsid w:val="00A4170F"/>
    <w:rsid w:val="00A47C72"/>
    <w:rsid w:val="00A5022A"/>
    <w:rsid w:val="00A538B1"/>
    <w:rsid w:val="00A53B25"/>
    <w:rsid w:val="00A5430D"/>
    <w:rsid w:val="00A55CC8"/>
    <w:rsid w:val="00A56473"/>
    <w:rsid w:val="00A5728A"/>
    <w:rsid w:val="00A57807"/>
    <w:rsid w:val="00A61199"/>
    <w:rsid w:val="00A6152A"/>
    <w:rsid w:val="00A629A1"/>
    <w:rsid w:val="00A62CCD"/>
    <w:rsid w:val="00A62DAD"/>
    <w:rsid w:val="00A64D2D"/>
    <w:rsid w:val="00A66AF6"/>
    <w:rsid w:val="00A7138F"/>
    <w:rsid w:val="00A71FB3"/>
    <w:rsid w:val="00A725CC"/>
    <w:rsid w:val="00A735A8"/>
    <w:rsid w:val="00A75404"/>
    <w:rsid w:val="00A76B1C"/>
    <w:rsid w:val="00A77451"/>
    <w:rsid w:val="00A77479"/>
    <w:rsid w:val="00A7777A"/>
    <w:rsid w:val="00A7F1EB"/>
    <w:rsid w:val="00A80810"/>
    <w:rsid w:val="00A849ED"/>
    <w:rsid w:val="00A85B0A"/>
    <w:rsid w:val="00A866F4"/>
    <w:rsid w:val="00A8719A"/>
    <w:rsid w:val="00A87AC3"/>
    <w:rsid w:val="00A87BD7"/>
    <w:rsid w:val="00A9002E"/>
    <w:rsid w:val="00A90378"/>
    <w:rsid w:val="00A915F3"/>
    <w:rsid w:val="00A92874"/>
    <w:rsid w:val="00A935D9"/>
    <w:rsid w:val="00A93CFC"/>
    <w:rsid w:val="00A9532C"/>
    <w:rsid w:val="00A962EE"/>
    <w:rsid w:val="00A9754A"/>
    <w:rsid w:val="00AA1C94"/>
    <w:rsid w:val="00AA300F"/>
    <w:rsid w:val="00AA3097"/>
    <w:rsid w:val="00AA6458"/>
    <w:rsid w:val="00AB0302"/>
    <w:rsid w:val="00AB0B6F"/>
    <w:rsid w:val="00AB0C87"/>
    <w:rsid w:val="00AB1EB6"/>
    <w:rsid w:val="00AB4A06"/>
    <w:rsid w:val="00AB5A1A"/>
    <w:rsid w:val="00AB6143"/>
    <w:rsid w:val="00AC0C97"/>
    <w:rsid w:val="00AC1BF5"/>
    <w:rsid w:val="00AC2EAC"/>
    <w:rsid w:val="00AC364B"/>
    <w:rsid w:val="00AC388A"/>
    <w:rsid w:val="00AC60C9"/>
    <w:rsid w:val="00AC6285"/>
    <w:rsid w:val="00AD1D8C"/>
    <w:rsid w:val="00AD3B52"/>
    <w:rsid w:val="00AD3B7C"/>
    <w:rsid w:val="00AD4463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4C02"/>
    <w:rsid w:val="00AE4DD8"/>
    <w:rsid w:val="00AE56ED"/>
    <w:rsid w:val="00AE7283"/>
    <w:rsid w:val="00AF2022"/>
    <w:rsid w:val="00AF2D69"/>
    <w:rsid w:val="00AF38BA"/>
    <w:rsid w:val="00AF4E1C"/>
    <w:rsid w:val="00AF4EE6"/>
    <w:rsid w:val="00AF5A95"/>
    <w:rsid w:val="00AF6651"/>
    <w:rsid w:val="00AF6698"/>
    <w:rsid w:val="00AF67A4"/>
    <w:rsid w:val="00AF69FD"/>
    <w:rsid w:val="00AF6C0E"/>
    <w:rsid w:val="00B0067C"/>
    <w:rsid w:val="00B01E92"/>
    <w:rsid w:val="00B02C79"/>
    <w:rsid w:val="00B03296"/>
    <w:rsid w:val="00B0556E"/>
    <w:rsid w:val="00B0643A"/>
    <w:rsid w:val="00B069A1"/>
    <w:rsid w:val="00B06C97"/>
    <w:rsid w:val="00B1147F"/>
    <w:rsid w:val="00B114A6"/>
    <w:rsid w:val="00B17530"/>
    <w:rsid w:val="00B20F6B"/>
    <w:rsid w:val="00B22095"/>
    <w:rsid w:val="00B22DD4"/>
    <w:rsid w:val="00B23B45"/>
    <w:rsid w:val="00B2703D"/>
    <w:rsid w:val="00B274DE"/>
    <w:rsid w:val="00B3015E"/>
    <w:rsid w:val="00B31271"/>
    <w:rsid w:val="00B32442"/>
    <w:rsid w:val="00B32738"/>
    <w:rsid w:val="00B32BAA"/>
    <w:rsid w:val="00B34215"/>
    <w:rsid w:val="00B372BE"/>
    <w:rsid w:val="00B37E72"/>
    <w:rsid w:val="00B40E17"/>
    <w:rsid w:val="00B41C8B"/>
    <w:rsid w:val="00B42110"/>
    <w:rsid w:val="00B42A61"/>
    <w:rsid w:val="00B4373E"/>
    <w:rsid w:val="00B4464C"/>
    <w:rsid w:val="00B45755"/>
    <w:rsid w:val="00B457DE"/>
    <w:rsid w:val="00B462ED"/>
    <w:rsid w:val="00B466BA"/>
    <w:rsid w:val="00B474DF"/>
    <w:rsid w:val="00B477AA"/>
    <w:rsid w:val="00B50681"/>
    <w:rsid w:val="00B51718"/>
    <w:rsid w:val="00B5246B"/>
    <w:rsid w:val="00B541D1"/>
    <w:rsid w:val="00B5495C"/>
    <w:rsid w:val="00B55ECA"/>
    <w:rsid w:val="00B569E2"/>
    <w:rsid w:val="00B56E65"/>
    <w:rsid w:val="00B570BB"/>
    <w:rsid w:val="00B60D1C"/>
    <w:rsid w:val="00B7290B"/>
    <w:rsid w:val="00B72E93"/>
    <w:rsid w:val="00B74892"/>
    <w:rsid w:val="00B75F11"/>
    <w:rsid w:val="00B77AA4"/>
    <w:rsid w:val="00B80D0A"/>
    <w:rsid w:val="00B84CBA"/>
    <w:rsid w:val="00B85A11"/>
    <w:rsid w:val="00B85B9A"/>
    <w:rsid w:val="00B86799"/>
    <w:rsid w:val="00B86987"/>
    <w:rsid w:val="00B87888"/>
    <w:rsid w:val="00B87C03"/>
    <w:rsid w:val="00B9129D"/>
    <w:rsid w:val="00B92D52"/>
    <w:rsid w:val="00B932BE"/>
    <w:rsid w:val="00B96ED0"/>
    <w:rsid w:val="00BA0496"/>
    <w:rsid w:val="00BA3C1B"/>
    <w:rsid w:val="00BA688A"/>
    <w:rsid w:val="00BB091E"/>
    <w:rsid w:val="00BB100C"/>
    <w:rsid w:val="00BB2AE8"/>
    <w:rsid w:val="00BB33A3"/>
    <w:rsid w:val="00BB4097"/>
    <w:rsid w:val="00BB4E2C"/>
    <w:rsid w:val="00BB6022"/>
    <w:rsid w:val="00BB7E50"/>
    <w:rsid w:val="00BC059C"/>
    <w:rsid w:val="00BC1633"/>
    <w:rsid w:val="00BC2B4C"/>
    <w:rsid w:val="00BC567F"/>
    <w:rsid w:val="00BD017F"/>
    <w:rsid w:val="00BD0405"/>
    <w:rsid w:val="00BD10A4"/>
    <w:rsid w:val="00BD1836"/>
    <w:rsid w:val="00BD41B9"/>
    <w:rsid w:val="00BD5CC4"/>
    <w:rsid w:val="00BD7889"/>
    <w:rsid w:val="00BE0DBB"/>
    <w:rsid w:val="00BE11C1"/>
    <w:rsid w:val="00BE11E2"/>
    <w:rsid w:val="00BE2A98"/>
    <w:rsid w:val="00BE3E5C"/>
    <w:rsid w:val="00BE5F04"/>
    <w:rsid w:val="00BE60C0"/>
    <w:rsid w:val="00BE6918"/>
    <w:rsid w:val="00BF03ED"/>
    <w:rsid w:val="00BF19ED"/>
    <w:rsid w:val="00BF33F7"/>
    <w:rsid w:val="00BF444F"/>
    <w:rsid w:val="00BF5AC8"/>
    <w:rsid w:val="00BF7871"/>
    <w:rsid w:val="00BF78B6"/>
    <w:rsid w:val="00BF7C50"/>
    <w:rsid w:val="00C00BB1"/>
    <w:rsid w:val="00C011D9"/>
    <w:rsid w:val="00C0134E"/>
    <w:rsid w:val="00C01DD2"/>
    <w:rsid w:val="00C03C55"/>
    <w:rsid w:val="00C0691B"/>
    <w:rsid w:val="00C06D56"/>
    <w:rsid w:val="00C0742F"/>
    <w:rsid w:val="00C103F3"/>
    <w:rsid w:val="00C111DF"/>
    <w:rsid w:val="00C14E21"/>
    <w:rsid w:val="00C16FC5"/>
    <w:rsid w:val="00C171C1"/>
    <w:rsid w:val="00C172A3"/>
    <w:rsid w:val="00C201B0"/>
    <w:rsid w:val="00C20C6C"/>
    <w:rsid w:val="00C2172B"/>
    <w:rsid w:val="00C21B3E"/>
    <w:rsid w:val="00C2438E"/>
    <w:rsid w:val="00C30779"/>
    <w:rsid w:val="00C30965"/>
    <w:rsid w:val="00C320D3"/>
    <w:rsid w:val="00C351C8"/>
    <w:rsid w:val="00C3691C"/>
    <w:rsid w:val="00C43B4C"/>
    <w:rsid w:val="00C448CB"/>
    <w:rsid w:val="00C556D8"/>
    <w:rsid w:val="00C57293"/>
    <w:rsid w:val="00C5793D"/>
    <w:rsid w:val="00C608FD"/>
    <w:rsid w:val="00C60BB3"/>
    <w:rsid w:val="00C6184B"/>
    <w:rsid w:val="00C61E0C"/>
    <w:rsid w:val="00C63718"/>
    <w:rsid w:val="00C63DE0"/>
    <w:rsid w:val="00C6499B"/>
    <w:rsid w:val="00C65AA1"/>
    <w:rsid w:val="00C65B5A"/>
    <w:rsid w:val="00C669CB"/>
    <w:rsid w:val="00C67BA1"/>
    <w:rsid w:val="00C71E75"/>
    <w:rsid w:val="00C763B8"/>
    <w:rsid w:val="00C76A40"/>
    <w:rsid w:val="00C77746"/>
    <w:rsid w:val="00C805AD"/>
    <w:rsid w:val="00C8097A"/>
    <w:rsid w:val="00C82BD4"/>
    <w:rsid w:val="00C83CD2"/>
    <w:rsid w:val="00C857D1"/>
    <w:rsid w:val="00C878F5"/>
    <w:rsid w:val="00C91A65"/>
    <w:rsid w:val="00C93853"/>
    <w:rsid w:val="00C93B2E"/>
    <w:rsid w:val="00C96948"/>
    <w:rsid w:val="00CA1479"/>
    <w:rsid w:val="00CA3AB9"/>
    <w:rsid w:val="00CA6C84"/>
    <w:rsid w:val="00CB016E"/>
    <w:rsid w:val="00CB3794"/>
    <w:rsid w:val="00CB699D"/>
    <w:rsid w:val="00CB69E3"/>
    <w:rsid w:val="00CC1B97"/>
    <w:rsid w:val="00CC2245"/>
    <w:rsid w:val="00CC476A"/>
    <w:rsid w:val="00CC5281"/>
    <w:rsid w:val="00CC62EB"/>
    <w:rsid w:val="00CC787D"/>
    <w:rsid w:val="00CD1F4F"/>
    <w:rsid w:val="00CD2159"/>
    <w:rsid w:val="00CD2300"/>
    <w:rsid w:val="00CD354F"/>
    <w:rsid w:val="00CD3E10"/>
    <w:rsid w:val="00CD4D45"/>
    <w:rsid w:val="00CD5CC7"/>
    <w:rsid w:val="00CD5D21"/>
    <w:rsid w:val="00CE1B20"/>
    <w:rsid w:val="00CE2B92"/>
    <w:rsid w:val="00CE5AD1"/>
    <w:rsid w:val="00CE671F"/>
    <w:rsid w:val="00CF0D27"/>
    <w:rsid w:val="00CF0FD2"/>
    <w:rsid w:val="00CF17EF"/>
    <w:rsid w:val="00CF3328"/>
    <w:rsid w:val="00CF34F5"/>
    <w:rsid w:val="00CF3570"/>
    <w:rsid w:val="00CF4628"/>
    <w:rsid w:val="00CF47D1"/>
    <w:rsid w:val="00CF5045"/>
    <w:rsid w:val="00CF7767"/>
    <w:rsid w:val="00D0003F"/>
    <w:rsid w:val="00D02073"/>
    <w:rsid w:val="00D03476"/>
    <w:rsid w:val="00D0554E"/>
    <w:rsid w:val="00D05E4F"/>
    <w:rsid w:val="00D118D8"/>
    <w:rsid w:val="00D12FDC"/>
    <w:rsid w:val="00D13024"/>
    <w:rsid w:val="00D13EE0"/>
    <w:rsid w:val="00D150A3"/>
    <w:rsid w:val="00D15C3A"/>
    <w:rsid w:val="00D22ADF"/>
    <w:rsid w:val="00D22EFA"/>
    <w:rsid w:val="00D25A6D"/>
    <w:rsid w:val="00D26F3A"/>
    <w:rsid w:val="00D30323"/>
    <w:rsid w:val="00D3292C"/>
    <w:rsid w:val="00D33B9E"/>
    <w:rsid w:val="00D36F35"/>
    <w:rsid w:val="00D40303"/>
    <w:rsid w:val="00D40C69"/>
    <w:rsid w:val="00D41297"/>
    <w:rsid w:val="00D41651"/>
    <w:rsid w:val="00D41FBE"/>
    <w:rsid w:val="00D425A3"/>
    <w:rsid w:val="00D449C1"/>
    <w:rsid w:val="00D44DE4"/>
    <w:rsid w:val="00D4534A"/>
    <w:rsid w:val="00D45B4E"/>
    <w:rsid w:val="00D46146"/>
    <w:rsid w:val="00D46A3D"/>
    <w:rsid w:val="00D47AB4"/>
    <w:rsid w:val="00D519C3"/>
    <w:rsid w:val="00D52922"/>
    <w:rsid w:val="00D56E29"/>
    <w:rsid w:val="00D5776F"/>
    <w:rsid w:val="00D57D5F"/>
    <w:rsid w:val="00D6060A"/>
    <w:rsid w:val="00D6271C"/>
    <w:rsid w:val="00D64E13"/>
    <w:rsid w:val="00D64F79"/>
    <w:rsid w:val="00D65489"/>
    <w:rsid w:val="00D65B4A"/>
    <w:rsid w:val="00D6714A"/>
    <w:rsid w:val="00D7435A"/>
    <w:rsid w:val="00D7606A"/>
    <w:rsid w:val="00D86AF3"/>
    <w:rsid w:val="00D9310F"/>
    <w:rsid w:val="00D93508"/>
    <w:rsid w:val="00D951A9"/>
    <w:rsid w:val="00D978F9"/>
    <w:rsid w:val="00D97F67"/>
    <w:rsid w:val="00DA2BAC"/>
    <w:rsid w:val="00DA6740"/>
    <w:rsid w:val="00DA6ACB"/>
    <w:rsid w:val="00DB0161"/>
    <w:rsid w:val="00DB07CC"/>
    <w:rsid w:val="00DB2934"/>
    <w:rsid w:val="00DB526D"/>
    <w:rsid w:val="00DB584F"/>
    <w:rsid w:val="00DC1350"/>
    <w:rsid w:val="00DC2FAF"/>
    <w:rsid w:val="00DC421F"/>
    <w:rsid w:val="00DC4605"/>
    <w:rsid w:val="00DC4E23"/>
    <w:rsid w:val="00DC7D6E"/>
    <w:rsid w:val="00DD05AA"/>
    <w:rsid w:val="00DD1C21"/>
    <w:rsid w:val="00DD28FC"/>
    <w:rsid w:val="00DD2A00"/>
    <w:rsid w:val="00DD4418"/>
    <w:rsid w:val="00DD537E"/>
    <w:rsid w:val="00DD76BA"/>
    <w:rsid w:val="00DE0D7D"/>
    <w:rsid w:val="00DE2071"/>
    <w:rsid w:val="00DE2B56"/>
    <w:rsid w:val="00DE2E56"/>
    <w:rsid w:val="00DE3831"/>
    <w:rsid w:val="00DE50CA"/>
    <w:rsid w:val="00DE51F8"/>
    <w:rsid w:val="00DE5379"/>
    <w:rsid w:val="00DE5E5E"/>
    <w:rsid w:val="00DE6F37"/>
    <w:rsid w:val="00DF10AD"/>
    <w:rsid w:val="00DF1F93"/>
    <w:rsid w:val="00DF5898"/>
    <w:rsid w:val="00DF7CAC"/>
    <w:rsid w:val="00E01EBA"/>
    <w:rsid w:val="00E028FA"/>
    <w:rsid w:val="00E03500"/>
    <w:rsid w:val="00E103A7"/>
    <w:rsid w:val="00E10BA3"/>
    <w:rsid w:val="00E11194"/>
    <w:rsid w:val="00E13409"/>
    <w:rsid w:val="00E1490A"/>
    <w:rsid w:val="00E14EFA"/>
    <w:rsid w:val="00E15512"/>
    <w:rsid w:val="00E16901"/>
    <w:rsid w:val="00E1763C"/>
    <w:rsid w:val="00E20020"/>
    <w:rsid w:val="00E20029"/>
    <w:rsid w:val="00E203BC"/>
    <w:rsid w:val="00E20C33"/>
    <w:rsid w:val="00E227FB"/>
    <w:rsid w:val="00E23663"/>
    <w:rsid w:val="00E239D3"/>
    <w:rsid w:val="00E2512F"/>
    <w:rsid w:val="00E27462"/>
    <w:rsid w:val="00E32523"/>
    <w:rsid w:val="00E352B7"/>
    <w:rsid w:val="00E37596"/>
    <w:rsid w:val="00E402B2"/>
    <w:rsid w:val="00E40E34"/>
    <w:rsid w:val="00E428AD"/>
    <w:rsid w:val="00E43D44"/>
    <w:rsid w:val="00E453AD"/>
    <w:rsid w:val="00E477B1"/>
    <w:rsid w:val="00E5006E"/>
    <w:rsid w:val="00E524EB"/>
    <w:rsid w:val="00E529B1"/>
    <w:rsid w:val="00E5404E"/>
    <w:rsid w:val="00E56C54"/>
    <w:rsid w:val="00E600C7"/>
    <w:rsid w:val="00E60ACA"/>
    <w:rsid w:val="00E61F08"/>
    <w:rsid w:val="00E63A2C"/>
    <w:rsid w:val="00E64501"/>
    <w:rsid w:val="00E649F3"/>
    <w:rsid w:val="00E64FF5"/>
    <w:rsid w:val="00E65BD5"/>
    <w:rsid w:val="00E671C4"/>
    <w:rsid w:val="00E71287"/>
    <w:rsid w:val="00E908B0"/>
    <w:rsid w:val="00E91182"/>
    <w:rsid w:val="00E92340"/>
    <w:rsid w:val="00E926AF"/>
    <w:rsid w:val="00E928E4"/>
    <w:rsid w:val="00E93D72"/>
    <w:rsid w:val="00E95F1A"/>
    <w:rsid w:val="00EA0D94"/>
    <w:rsid w:val="00EA145E"/>
    <w:rsid w:val="00EA364C"/>
    <w:rsid w:val="00EA3BC4"/>
    <w:rsid w:val="00EA483A"/>
    <w:rsid w:val="00EA4885"/>
    <w:rsid w:val="00EA4B11"/>
    <w:rsid w:val="00EA4D5D"/>
    <w:rsid w:val="00EB0DAB"/>
    <w:rsid w:val="00EB418E"/>
    <w:rsid w:val="00EB6445"/>
    <w:rsid w:val="00EB72AD"/>
    <w:rsid w:val="00EC1F2C"/>
    <w:rsid w:val="00EC2B5B"/>
    <w:rsid w:val="00EC34AB"/>
    <w:rsid w:val="00EC4579"/>
    <w:rsid w:val="00EC5069"/>
    <w:rsid w:val="00EC5961"/>
    <w:rsid w:val="00EC5D2F"/>
    <w:rsid w:val="00EC715D"/>
    <w:rsid w:val="00ED051E"/>
    <w:rsid w:val="00ED0BC8"/>
    <w:rsid w:val="00ED1A88"/>
    <w:rsid w:val="00ED2B57"/>
    <w:rsid w:val="00ED3DAC"/>
    <w:rsid w:val="00ED6250"/>
    <w:rsid w:val="00EE1424"/>
    <w:rsid w:val="00EE194E"/>
    <w:rsid w:val="00EE197B"/>
    <w:rsid w:val="00EE2446"/>
    <w:rsid w:val="00EE2931"/>
    <w:rsid w:val="00EE2BED"/>
    <w:rsid w:val="00EE458B"/>
    <w:rsid w:val="00EE5D29"/>
    <w:rsid w:val="00EE6485"/>
    <w:rsid w:val="00EE781F"/>
    <w:rsid w:val="00EE7F1C"/>
    <w:rsid w:val="00EF046B"/>
    <w:rsid w:val="00EF110B"/>
    <w:rsid w:val="00EF171C"/>
    <w:rsid w:val="00EF3820"/>
    <w:rsid w:val="00F029AC"/>
    <w:rsid w:val="00F02A76"/>
    <w:rsid w:val="00F0418B"/>
    <w:rsid w:val="00F06519"/>
    <w:rsid w:val="00F0744B"/>
    <w:rsid w:val="00F07CAB"/>
    <w:rsid w:val="00F07E1B"/>
    <w:rsid w:val="00F10EEE"/>
    <w:rsid w:val="00F11039"/>
    <w:rsid w:val="00F112DD"/>
    <w:rsid w:val="00F11701"/>
    <w:rsid w:val="00F11E38"/>
    <w:rsid w:val="00F122A3"/>
    <w:rsid w:val="00F13822"/>
    <w:rsid w:val="00F13E35"/>
    <w:rsid w:val="00F140B0"/>
    <w:rsid w:val="00F158FD"/>
    <w:rsid w:val="00F202D8"/>
    <w:rsid w:val="00F20740"/>
    <w:rsid w:val="00F21DBA"/>
    <w:rsid w:val="00F24833"/>
    <w:rsid w:val="00F248DE"/>
    <w:rsid w:val="00F251F9"/>
    <w:rsid w:val="00F25B31"/>
    <w:rsid w:val="00F268DB"/>
    <w:rsid w:val="00F312E1"/>
    <w:rsid w:val="00F31897"/>
    <w:rsid w:val="00F31C11"/>
    <w:rsid w:val="00F33546"/>
    <w:rsid w:val="00F33A7F"/>
    <w:rsid w:val="00F342B7"/>
    <w:rsid w:val="00F353D0"/>
    <w:rsid w:val="00F35453"/>
    <w:rsid w:val="00F40CA9"/>
    <w:rsid w:val="00F434AA"/>
    <w:rsid w:val="00F43F5B"/>
    <w:rsid w:val="00F44D64"/>
    <w:rsid w:val="00F47CAD"/>
    <w:rsid w:val="00F504B5"/>
    <w:rsid w:val="00F51D61"/>
    <w:rsid w:val="00F52A28"/>
    <w:rsid w:val="00F53C55"/>
    <w:rsid w:val="00F54B89"/>
    <w:rsid w:val="00F558F7"/>
    <w:rsid w:val="00F57B9F"/>
    <w:rsid w:val="00F6168A"/>
    <w:rsid w:val="00F61929"/>
    <w:rsid w:val="00F6415F"/>
    <w:rsid w:val="00F66953"/>
    <w:rsid w:val="00F66C85"/>
    <w:rsid w:val="00F66D94"/>
    <w:rsid w:val="00F66E2B"/>
    <w:rsid w:val="00F700B0"/>
    <w:rsid w:val="00F70A16"/>
    <w:rsid w:val="00F72601"/>
    <w:rsid w:val="00F73762"/>
    <w:rsid w:val="00F7410C"/>
    <w:rsid w:val="00F800B3"/>
    <w:rsid w:val="00F8077B"/>
    <w:rsid w:val="00F81A3D"/>
    <w:rsid w:val="00F83DC1"/>
    <w:rsid w:val="00F8464B"/>
    <w:rsid w:val="00F85989"/>
    <w:rsid w:val="00F87C44"/>
    <w:rsid w:val="00F902F2"/>
    <w:rsid w:val="00F92380"/>
    <w:rsid w:val="00F93451"/>
    <w:rsid w:val="00F95B31"/>
    <w:rsid w:val="00FA178C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C0411"/>
    <w:rsid w:val="00FC1194"/>
    <w:rsid w:val="00FC2A40"/>
    <w:rsid w:val="00FC3C20"/>
    <w:rsid w:val="00FC4E66"/>
    <w:rsid w:val="00FC5494"/>
    <w:rsid w:val="00FD05F6"/>
    <w:rsid w:val="00FD2710"/>
    <w:rsid w:val="00FD5115"/>
    <w:rsid w:val="00FD5362"/>
    <w:rsid w:val="00FD5CAE"/>
    <w:rsid w:val="00FD6176"/>
    <w:rsid w:val="00FD6C19"/>
    <w:rsid w:val="00FE0FC8"/>
    <w:rsid w:val="00FE2B20"/>
    <w:rsid w:val="00FE339D"/>
    <w:rsid w:val="00FE43D7"/>
    <w:rsid w:val="00FE4B29"/>
    <w:rsid w:val="00FE4D56"/>
    <w:rsid w:val="00FE6DB9"/>
    <w:rsid w:val="00FE710D"/>
    <w:rsid w:val="00FE7816"/>
    <w:rsid w:val="00FE7935"/>
    <w:rsid w:val="00FE7983"/>
    <w:rsid w:val="00FF015B"/>
    <w:rsid w:val="00FF698D"/>
    <w:rsid w:val="00FF7BDF"/>
    <w:rsid w:val="0251F4DC"/>
    <w:rsid w:val="025DE97D"/>
    <w:rsid w:val="037A46D4"/>
    <w:rsid w:val="0617C287"/>
    <w:rsid w:val="0617C287"/>
    <w:rsid w:val="079CDEAF"/>
    <w:rsid w:val="07ABAFA8"/>
    <w:rsid w:val="07E09461"/>
    <w:rsid w:val="07E7ECFA"/>
    <w:rsid w:val="09322E3A"/>
    <w:rsid w:val="0A6FCEE9"/>
    <w:rsid w:val="0AC189A2"/>
    <w:rsid w:val="0BA72042"/>
    <w:rsid w:val="0C5D005F"/>
    <w:rsid w:val="0D17F6F9"/>
    <w:rsid w:val="0D382821"/>
    <w:rsid w:val="0E07CBDD"/>
    <w:rsid w:val="0E97A3B1"/>
    <w:rsid w:val="0EC4B495"/>
    <w:rsid w:val="0F952AAD"/>
    <w:rsid w:val="12BDFCD3"/>
    <w:rsid w:val="1357158B"/>
    <w:rsid w:val="13C48771"/>
    <w:rsid w:val="143CDF27"/>
    <w:rsid w:val="1527B478"/>
    <w:rsid w:val="1736356D"/>
    <w:rsid w:val="174D6B03"/>
    <w:rsid w:val="18B9B8C4"/>
    <w:rsid w:val="1CC79082"/>
    <w:rsid w:val="1F32060A"/>
    <w:rsid w:val="214BE961"/>
    <w:rsid w:val="240A379A"/>
    <w:rsid w:val="25A525EA"/>
    <w:rsid w:val="25B6C1C1"/>
    <w:rsid w:val="28363DF1"/>
    <w:rsid w:val="28C4ABCE"/>
    <w:rsid w:val="2A033A9B"/>
    <w:rsid w:val="2BC89BB4"/>
    <w:rsid w:val="2CB76518"/>
    <w:rsid w:val="2D646C15"/>
    <w:rsid w:val="2DCDC675"/>
    <w:rsid w:val="31C4151D"/>
    <w:rsid w:val="31FAB729"/>
    <w:rsid w:val="31FF0380"/>
    <w:rsid w:val="342E5C4A"/>
    <w:rsid w:val="34439580"/>
    <w:rsid w:val="34956C5B"/>
    <w:rsid w:val="35A8198D"/>
    <w:rsid w:val="3781BF49"/>
    <w:rsid w:val="37B131F1"/>
    <w:rsid w:val="37BA20BF"/>
    <w:rsid w:val="38BCFB06"/>
    <w:rsid w:val="3ABB02C9"/>
    <w:rsid w:val="3DED384F"/>
    <w:rsid w:val="3E0989C8"/>
    <w:rsid w:val="3FBA2C87"/>
    <w:rsid w:val="3FCAECDF"/>
    <w:rsid w:val="401EB6A2"/>
    <w:rsid w:val="408B13B5"/>
    <w:rsid w:val="40B29C72"/>
    <w:rsid w:val="417185E9"/>
    <w:rsid w:val="422C856E"/>
    <w:rsid w:val="43C4D4E6"/>
    <w:rsid w:val="4434E3A1"/>
    <w:rsid w:val="44ABD96D"/>
    <w:rsid w:val="45AE8411"/>
    <w:rsid w:val="4633653B"/>
    <w:rsid w:val="47FB6CA6"/>
    <w:rsid w:val="47FFC759"/>
    <w:rsid w:val="48CE67B5"/>
    <w:rsid w:val="4C7A2CC1"/>
    <w:rsid w:val="4CC82A18"/>
    <w:rsid w:val="4D05D24D"/>
    <w:rsid w:val="4F082375"/>
    <w:rsid w:val="4FA13495"/>
    <w:rsid w:val="50D50C7A"/>
    <w:rsid w:val="51171975"/>
    <w:rsid w:val="5198A524"/>
    <w:rsid w:val="52475C71"/>
    <w:rsid w:val="54D14112"/>
    <w:rsid w:val="56154B41"/>
    <w:rsid w:val="56F5A22D"/>
    <w:rsid w:val="5708E0EC"/>
    <w:rsid w:val="594D09B5"/>
    <w:rsid w:val="594F8E5A"/>
    <w:rsid w:val="5A794438"/>
    <w:rsid w:val="5B856C2B"/>
    <w:rsid w:val="5E489BB4"/>
    <w:rsid w:val="5F0F1C35"/>
    <w:rsid w:val="5F489E83"/>
    <w:rsid w:val="61E3E7AA"/>
    <w:rsid w:val="627CF7E5"/>
    <w:rsid w:val="643B6457"/>
    <w:rsid w:val="655FF5A6"/>
    <w:rsid w:val="67AA24C8"/>
    <w:rsid w:val="69531A2E"/>
    <w:rsid w:val="69FD3B31"/>
    <w:rsid w:val="6BBDB117"/>
    <w:rsid w:val="6DB87875"/>
    <w:rsid w:val="6FA6DC1B"/>
    <w:rsid w:val="706795DA"/>
    <w:rsid w:val="709BB9F0"/>
    <w:rsid w:val="71A25950"/>
    <w:rsid w:val="73629525"/>
    <w:rsid w:val="737CCECD"/>
    <w:rsid w:val="73F58A3B"/>
    <w:rsid w:val="7454A76D"/>
    <w:rsid w:val="757454A4"/>
    <w:rsid w:val="764CF9F6"/>
    <w:rsid w:val="76714BD2"/>
    <w:rsid w:val="76983963"/>
    <w:rsid w:val="769FC81D"/>
    <w:rsid w:val="781531CD"/>
    <w:rsid w:val="78C5E8D5"/>
    <w:rsid w:val="7ABDDB9C"/>
    <w:rsid w:val="7BB25C09"/>
    <w:rsid w:val="7C3F789A"/>
    <w:rsid w:val="7CE88322"/>
    <w:rsid w:val="7E48C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hAnsiTheme="majorHAnsi"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7E50"/>
    <w:rPr>
      <w:rFonts w:ascii="Arial" w:hAnsi="Arial" w:eastAsiaTheme="majorEastAsia" w:cstheme="majorBidi"/>
      <w:b/>
      <w:color w:val="002060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D4F95"/>
    <w:rPr>
      <w:rFonts w:ascii="Arial" w:hAnsi="Arial" w:eastAsiaTheme="majorEastAsia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styleId="IntenseQuoteChar" w:customStyle="1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2"/>
      </w:numPr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1D4F95"/>
    <w:rPr>
      <w:rFonts w:ascii="Arial" w:hAnsi="Arial" w:eastAsiaTheme="majorEastAsia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D4F95"/>
    <w:rPr>
      <w:rFonts w:ascii="Arial" w:hAnsi="Arial" w:eastAsiaTheme="majorEastAsia" w:cstheme="majorBidi"/>
      <w:b/>
      <w:iCs/>
      <w:color w:val="002060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FF7BDF"/>
    <w:rPr>
      <w:rFonts w:asciiTheme="majorHAnsi" w:hAnsiTheme="majorHAnsi" w:eastAsiaTheme="majorEastAsia" w:cstheme="majorBidi"/>
      <w:b/>
      <w:i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B6F"/>
    <w:rPr>
      <w:rFonts w:asciiTheme="majorHAnsi" w:hAnsiTheme="majorHAnsi" w:eastAsiaTheme="majorEastAsia" w:cstheme="majorBidi"/>
      <w:i/>
      <w:iCs/>
      <w:color w:val="1F4D78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B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B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styleId="Tabletext" w:customStyle="1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styleId="Note" w:customStyle="1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styleId="Figurecaption" w:customStyle="1">
    <w:name w:val="Figure caption"/>
    <w:basedOn w:val="Caption"/>
    <w:link w:val="FigurecaptionChar"/>
    <w:uiPriority w:val="35"/>
    <w:rsid w:val="008E7443"/>
    <w:pPr>
      <w:spacing w:after="0"/>
    </w:pPr>
  </w:style>
  <w:style w:type="character" w:styleId="CaptionChar" w:customStyle="1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styleId="FigurecaptionChar" w:customStyle="1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styleId="normaltextrun" w:customStyle="1">
    <w:name w:val="normaltextrun"/>
    <w:basedOn w:val="DefaultParagraphFont"/>
    <w:rsid w:val="00C8097A"/>
  </w:style>
  <w:style w:type="paragraph" w:styleId="paragraph" w:customStyle="1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op" w:customStyle="1">
    <w:name w:val="eop"/>
    <w:basedOn w:val="DefaultParagraphFont"/>
    <w:rsid w:val="00C8097A"/>
  </w:style>
  <w:style w:type="character" w:styleId="spellingerror" w:customStyle="1">
    <w:name w:val="spellingerror"/>
    <w:basedOn w:val="DefaultParagraphFont"/>
    <w:rsid w:val="00C8097A"/>
  </w:style>
  <w:style w:type="character" w:styleId="tabchar" w:customStyle="1">
    <w:name w:val="tabchar"/>
    <w:basedOn w:val="DefaultParagraphFont"/>
    <w:rsid w:val="00C8097A"/>
  </w:style>
  <w:style w:type="character" w:styleId="contextualspellingandgrammarerror" w:customStyle="1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4F95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UnresolvedMention3" w:customStyle="1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styleId="UnresolvedMention5" w:customStyle="1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1qeiagb0cpwnlhdf9xsijm" w:customStyle="1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UnresolvedMention6" w:customStyle="1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Participantquote" w:customStyle="1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styleId="ParticipantquoteChar" w:customStyle="1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hAnsiTheme="majorHAnsi" w:eastAsiaTheme="majorEastAsia" w:cstheme="majorBidi"/>
      <w:b/>
      <w:bCs/>
      <w:szCs w:val="24"/>
    </w:rPr>
  </w:style>
  <w:style w:type="character" w:styleId="UnresolvedMention7" w:customStyle="1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findhit" w:customStyle="1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un.org/development/desa/disabilities/convention-on-the-rights-of-persons-with-disabilities.html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health.govt.nz/publication/whaia-te-ao-marama-2018-2022-maori-disability-action-plan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tiff" Id="rId12" /><Relationship Type="http://schemas.openxmlformats.org/officeDocument/2006/relationships/hyperlink" Target="https://www.odi.govt.nz/guidance-and-resources/guidance-for-policy-makes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archives.govt.nz/discover-our-stories/the-treaty-of-waitangi" TargetMode="External" Id="rId16" /><Relationship Type="http://schemas.openxmlformats.org/officeDocument/2006/relationships/hyperlink" Target="https://www.enablinggoodlives.co.nz/about-egl/egl-approach/principles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mailto:policy@dpa.org.nz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www.odi.govt.nz/nz-disability-strategy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hyperlink" Target="https://www.moh.govt.nz/notebook/nbbooks.nsf/0/5E544A3A23BEAECDCC2580FE007F7518/$file/faiva-ora-2016-2021-national-pasifika-disability-plan-feb17.pdf" TargetMode="Externa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c81692e572ef135a9ca5f3a2e06754ad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511161d8715274753a7a6169e388e9cd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7BA3-5082-41AD-8143-0EEA527DE646}"/>
</file>

<file path=customXml/itemProps2.xml><?xml version="1.0" encoding="utf-8"?>
<ds:datastoreItem xmlns:ds="http://schemas.openxmlformats.org/officeDocument/2006/customXml" ds:itemID="{130AEB22-13F0-4141-80FA-8FFE373C7EC1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2301f34-5cde-48a5-92d5-a0089b6a6a0e"/>
    <ds:schemaRef ds:uri="http://purl.org/dc/terms/"/>
    <ds:schemaRef ds:uri="c67b1871-600f-4b9e-a4b1-ab314be2ee2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healthAlliance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Mojo Mathers</cp:lastModifiedBy>
  <cp:revision>144</cp:revision>
  <cp:lastPrinted>2020-04-01T16:17:00Z</cp:lastPrinted>
  <dcterms:created xsi:type="dcterms:W3CDTF">2024-04-05T01:44:00Z</dcterms:created>
  <dcterms:modified xsi:type="dcterms:W3CDTF">2025-03-29T21:28:21Z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