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9F003" w14:textId="362C828B" w:rsidR="00DE113C" w:rsidRDefault="5F1F8C48" w:rsidP="322650C5">
      <w:pPr>
        <w:spacing w:after="0"/>
        <w:ind w:left="3600"/>
        <w:jc w:val="both"/>
        <w:rPr>
          <w:rFonts w:ascii="Arial Rounded MT Bold" w:eastAsia="Arial Rounded MT Bold" w:hAnsi="Arial Rounded MT Bold" w:cs="Arial Rounded MT Bold"/>
          <w:sz w:val="36"/>
          <w:szCs w:val="36"/>
        </w:rPr>
      </w:pPr>
      <w:r>
        <w:rPr>
          <w:noProof/>
        </w:rPr>
        <w:drawing>
          <wp:anchor distT="0" distB="0" distL="114300" distR="114300" simplePos="0" relativeHeight="251658240" behindDoc="1" locked="0" layoutInCell="1" allowOverlap="1" wp14:anchorId="52D2A522" wp14:editId="6B9F0EC5">
            <wp:simplePos x="0" y="0"/>
            <wp:positionH relativeFrom="column">
              <wp:align>left</wp:align>
            </wp:positionH>
            <wp:positionV relativeFrom="paragraph">
              <wp:posOffset>0</wp:posOffset>
            </wp:positionV>
            <wp:extent cx="1809750" cy="1209675"/>
            <wp:effectExtent l="0" t="0" r="0" b="0"/>
            <wp:wrapNone/>
            <wp:docPr id="1598151495" name="Picture 159815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9750" cy="1209675"/>
                    </a:xfrm>
                    <a:prstGeom prst="rect">
                      <a:avLst/>
                    </a:prstGeom>
                  </pic:spPr>
                </pic:pic>
              </a:graphicData>
            </a:graphic>
            <wp14:sizeRelH relativeFrom="page">
              <wp14:pctWidth>0</wp14:pctWidth>
            </wp14:sizeRelH>
            <wp14:sizeRelV relativeFrom="page">
              <wp14:pctHeight>0</wp14:pctHeight>
            </wp14:sizeRelV>
          </wp:anchor>
        </w:drawing>
      </w:r>
      <w:r w:rsidR="7A955ABE" w:rsidRPr="322650C5">
        <w:rPr>
          <w:rFonts w:ascii="Arial Rounded MT Bold" w:eastAsia="Arial Rounded MT Bold" w:hAnsi="Arial Rounded MT Bold" w:cs="Arial Rounded MT Bold"/>
          <w:sz w:val="36"/>
          <w:szCs w:val="36"/>
        </w:rPr>
        <w:t>Position Description</w:t>
      </w:r>
      <w:r w:rsidR="05F1CBE5" w:rsidRPr="322650C5">
        <w:rPr>
          <w:rFonts w:ascii="Arial Rounded MT Bold" w:eastAsia="Arial Rounded MT Bold" w:hAnsi="Arial Rounded MT Bold" w:cs="Arial Rounded MT Bold"/>
          <w:sz w:val="36"/>
          <w:szCs w:val="36"/>
        </w:rPr>
        <w:t xml:space="preserve"> </w:t>
      </w:r>
    </w:p>
    <w:p w14:paraId="3DA03BF9" w14:textId="36190900" w:rsidR="00DE113C" w:rsidRDefault="2A44C8D9" w:rsidP="322650C5">
      <w:pPr>
        <w:spacing w:after="0"/>
        <w:ind w:left="3600"/>
        <w:jc w:val="both"/>
      </w:pPr>
      <w:r w:rsidRPr="2364F181">
        <w:rPr>
          <w:rFonts w:ascii="Arial Rounded MT Bold" w:eastAsia="Arial Rounded MT Bold" w:hAnsi="Arial Rounded MT Bold" w:cs="Arial Rounded MT Bold"/>
          <w:sz w:val="36"/>
          <w:szCs w:val="36"/>
        </w:rPr>
        <w:t>National</w:t>
      </w:r>
      <w:r w:rsidR="7A955ABE" w:rsidRPr="2364F181">
        <w:rPr>
          <w:rFonts w:ascii="Arial Rounded MT Bold" w:eastAsia="Arial Rounded MT Bold" w:hAnsi="Arial Rounded MT Bold" w:cs="Arial Rounded MT Bold"/>
          <w:sz w:val="36"/>
          <w:szCs w:val="36"/>
        </w:rPr>
        <w:t xml:space="preserve"> President</w:t>
      </w:r>
    </w:p>
    <w:p w14:paraId="0321F558" w14:textId="2CACE5BA" w:rsidR="322650C5" w:rsidRDefault="322650C5" w:rsidP="322650C5">
      <w:pPr>
        <w:spacing w:after="0"/>
        <w:ind w:left="3600"/>
        <w:jc w:val="both"/>
        <w:rPr>
          <w:rFonts w:ascii="Arial Rounded MT Bold" w:eastAsia="Arial Rounded MT Bold" w:hAnsi="Arial Rounded MT Bold" w:cs="Arial Rounded MT Bold"/>
          <w:sz w:val="12"/>
          <w:szCs w:val="12"/>
        </w:rPr>
      </w:pPr>
    </w:p>
    <w:p w14:paraId="78D6FE22" w14:textId="4D446CDB" w:rsidR="0A9A140E" w:rsidRDefault="0A9A140E" w:rsidP="322650C5">
      <w:pPr>
        <w:ind w:left="3600"/>
      </w:pPr>
      <w:r w:rsidRPr="322650C5">
        <w:rPr>
          <w:rFonts w:ascii="Arial Rounded MT Bold" w:eastAsia="Arial Rounded MT Bold" w:hAnsi="Arial Rounded MT Bold" w:cs="Arial Rounded MT Bold"/>
          <w:b/>
          <w:bCs/>
          <w:sz w:val="24"/>
          <w:szCs w:val="24"/>
        </w:rPr>
        <w:t>Last updated:</w:t>
      </w:r>
      <w:r w:rsidRPr="322650C5">
        <w:rPr>
          <w:rFonts w:ascii="Arial Rounded MT Bold" w:eastAsia="Arial Rounded MT Bold" w:hAnsi="Arial Rounded MT Bold" w:cs="Arial Rounded MT Bold"/>
          <w:sz w:val="24"/>
          <w:szCs w:val="24"/>
        </w:rPr>
        <w:t xml:space="preserve"> 8</w:t>
      </w:r>
      <w:r w:rsidRPr="322650C5">
        <w:rPr>
          <w:rFonts w:ascii="Arial Rounded MT Bold" w:eastAsia="Arial Rounded MT Bold" w:hAnsi="Arial Rounded MT Bold" w:cs="Arial Rounded MT Bold"/>
          <w:sz w:val="24"/>
          <w:szCs w:val="24"/>
          <w:vertAlign w:val="superscript"/>
        </w:rPr>
        <w:t>th</w:t>
      </w:r>
      <w:r w:rsidRPr="322650C5">
        <w:rPr>
          <w:rFonts w:ascii="Arial Rounded MT Bold" w:eastAsia="Arial Rounded MT Bold" w:hAnsi="Arial Rounded MT Bold" w:cs="Arial Rounded MT Bold"/>
          <w:sz w:val="24"/>
          <w:szCs w:val="24"/>
        </w:rPr>
        <w:t xml:space="preserve"> December 2025 (DRAFT)</w:t>
      </w:r>
    </w:p>
    <w:p w14:paraId="6F14F9D4" w14:textId="30C2F291" w:rsidR="00DE113C" w:rsidRDefault="0A9A140E" w:rsidP="322650C5">
      <w:pPr>
        <w:ind w:left="3600"/>
        <w:rPr>
          <w:rFonts w:ascii="Arial Rounded MT Bold" w:eastAsia="Arial Rounded MT Bold" w:hAnsi="Arial Rounded MT Bold" w:cs="Arial Rounded MT Bold"/>
          <w:sz w:val="24"/>
          <w:szCs w:val="24"/>
        </w:rPr>
      </w:pPr>
      <w:r w:rsidRPr="322650C5">
        <w:rPr>
          <w:rFonts w:ascii="Arial Rounded MT Bold" w:eastAsia="Arial Rounded MT Bold" w:hAnsi="Arial Rounded MT Bold" w:cs="Arial Rounded MT Bold"/>
          <w:b/>
          <w:bCs/>
          <w:sz w:val="24"/>
          <w:szCs w:val="24"/>
        </w:rPr>
        <w:t xml:space="preserve">Due for review: </w:t>
      </w:r>
      <w:r w:rsidRPr="322650C5">
        <w:rPr>
          <w:rFonts w:ascii="Arial Rounded MT Bold" w:eastAsia="Arial Rounded MT Bold" w:hAnsi="Arial Rounded MT Bold" w:cs="Arial Rounded MT Bold"/>
          <w:sz w:val="24"/>
          <w:szCs w:val="24"/>
        </w:rPr>
        <w:t>December 2026</w:t>
      </w:r>
    </w:p>
    <w:p w14:paraId="20E96356" w14:textId="1C0E943B" w:rsidR="6C20C101" w:rsidRDefault="6C20C101" w:rsidP="322650C5">
      <w:pPr>
        <w:rPr>
          <w:rFonts w:ascii="Aptos" w:eastAsia="Aptos" w:hAnsi="Aptos" w:cs="Aptos"/>
          <w:color w:val="212121"/>
          <w:sz w:val="24"/>
          <w:szCs w:val="24"/>
        </w:rPr>
      </w:pPr>
      <w:r w:rsidRPr="322650C5">
        <w:rPr>
          <w:rFonts w:ascii="Arial Rounded MT Bold" w:eastAsia="Arial Rounded MT Bold" w:hAnsi="Arial Rounded MT Bold" w:cs="Arial Rounded MT Bold"/>
          <w:sz w:val="24"/>
          <w:szCs w:val="24"/>
        </w:rPr>
        <w:t>__________________________________________________________________________________________</w:t>
      </w:r>
      <w:r w:rsidR="53D5353F" w:rsidRPr="322650C5">
        <w:rPr>
          <w:rFonts w:ascii="Aptos" w:eastAsia="Aptos" w:hAnsi="Aptos" w:cs="Aptos"/>
          <w:color w:val="212121"/>
          <w:sz w:val="24"/>
          <w:szCs w:val="24"/>
        </w:rPr>
        <w:t xml:space="preserve"> </w:t>
      </w:r>
    </w:p>
    <w:tbl>
      <w:tblPr>
        <w:tblStyle w:val="TableGrid"/>
        <w:tblW w:w="10875" w:type="dxa"/>
        <w:tblBorders>
          <w:top w:val="single" w:sz="2" w:space="0" w:color="1F2356"/>
          <w:left w:val="single" w:sz="2" w:space="0" w:color="1F2356"/>
          <w:bottom w:val="single" w:sz="2" w:space="0" w:color="1F2356"/>
          <w:right w:val="single" w:sz="2" w:space="0" w:color="1F2356"/>
          <w:insideH w:val="single" w:sz="2" w:space="0" w:color="1F2356"/>
          <w:insideV w:val="single" w:sz="2" w:space="0" w:color="1F2356"/>
        </w:tblBorders>
        <w:tblLook w:val="06A0" w:firstRow="1" w:lastRow="0" w:firstColumn="1" w:lastColumn="0" w:noHBand="1" w:noVBand="1"/>
      </w:tblPr>
      <w:tblGrid>
        <w:gridCol w:w="2475"/>
        <w:gridCol w:w="8400"/>
      </w:tblGrid>
      <w:tr w:rsidR="322650C5" w14:paraId="47C924AF" w14:textId="77777777" w:rsidTr="2364F181">
        <w:trPr>
          <w:trHeight w:val="504"/>
        </w:trPr>
        <w:tc>
          <w:tcPr>
            <w:tcW w:w="24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08DA8ECC" w14:textId="668A3A85" w:rsidR="566AD461" w:rsidRDefault="566AD461" w:rsidP="322650C5">
            <w:pPr>
              <w:rPr>
                <w:rFonts w:ascii="Arial Rounded MT Bold" w:eastAsia="Arial Rounded MT Bold" w:hAnsi="Arial Rounded MT Bold" w:cs="Arial Rounded MT Bold"/>
                <w:b/>
                <w:bCs/>
                <w:color w:val="FFFFFF" w:themeColor="background1"/>
              </w:rPr>
            </w:pPr>
            <w:r w:rsidRPr="322650C5">
              <w:rPr>
                <w:rFonts w:ascii="Arial Rounded MT Bold" w:eastAsia="Arial Rounded MT Bold" w:hAnsi="Arial Rounded MT Bold" w:cs="Arial Rounded MT Bold"/>
                <w:b/>
                <w:bCs/>
                <w:color w:val="FFFFFF" w:themeColor="background1"/>
              </w:rPr>
              <w:t>Position</w:t>
            </w:r>
            <w:r w:rsidR="322650C5" w:rsidRPr="322650C5">
              <w:rPr>
                <w:rFonts w:ascii="Arial Rounded MT Bold" w:eastAsia="Arial Rounded MT Bold" w:hAnsi="Arial Rounded MT Bold" w:cs="Arial Rounded MT Bold"/>
                <w:b/>
                <w:bCs/>
                <w:color w:val="FFFFFF" w:themeColor="background1"/>
              </w:rPr>
              <w:t>:</w:t>
            </w:r>
          </w:p>
        </w:tc>
        <w:tc>
          <w:tcPr>
            <w:tcW w:w="84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7AE273DA" w14:textId="0D826043" w:rsidR="322650C5" w:rsidRDefault="75BB6007" w:rsidP="322650C5">
            <w:r w:rsidRPr="2364F181">
              <w:t>National</w:t>
            </w:r>
            <w:r w:rsidR="322650C5" w:rsidRPr="2364F181">
              <w:t xml:space="preserve"> President</w:t>
            </w:r>
          </w:p>
        </w:tc>
      </w:tr>
      <w:tr w:rsidR="322650C5" w14:paraId="3689A7E2" w14:textId="77777777" w:rsidTr="2364F181">
        <w:trPr>
          <w:trHeight w:val="504"/>
        </w:trPr>
        <w:tc>
          <w:tcPr>
            <w:tcW w:w="24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0C2BFCC0" w14:textId="117C3A63" w:rsidR="322650C5" w:rsidRDefault="322650C5" w:rsidP="322650C5">
            <w:pPr>
              <w:rPr>
                <w:rFonts w:ascii="Arial Rounded MT Bold" w:eastAsia="Arial Rounded MT Bold" w:hAnsi="Arial Rounded MT Bold" w:cs="Arial Rounded MT Bold"/>
                <w:b/>
                <w:bCs/>
                <w:color w:val="FFFFFF" w:themeColor="background1"/>
              </w:rPr>
            </w:pPr>
            <w:r w:rsidRPr="322650C5">
              <w:rPr>
                <w:rFonts w:ascii="Arial Rounded MT Bold" w:eastAsia="Arial Rounded MT Bold" w:hAnsi="Arial Rounded MT Bold" w:cs="Arial Rounded MT Bold"/>
                <w:b/>
                <w:bCs/>
                <w:color w:val="FFFFFF" w:themeColor="background1"/>
              </w:rPr>
              <w:t>Appointed by:</w:t>
            </w:r>
          </w:p>
        </w:tc>
        <w:tc>
          <w:tcPr>
            <w:tcW w:w="84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2238898A" w14:textId="7D0CAD46" w:rsidR="322650C5" w:rsidRDefault="4C555EDC" w:rsidP="2364F181">
            <w:r w:rsidRPr="2364F181">
              <w:t>Election of the DPA members (as President Elect)</w:t>
            </w:r>
          </w:p>
        </w:tc>
      </w:tr>
      <w:tr w:rsidR="322650C5" w14:paraId="43957816" w14:textId="77777777" w:rsidTr="2364F181">
        <w:trPr>
          <w:trHeight w:val="504"/>
        </w:trPr>
        <w:tc>
          <w:tcPr>
            <w:tcW w:w="24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6F27607D" w14:textId="22C4D4F9" w:rsidR="5B5A8909" w:rsidRDefault="5B5A8909" w:rsidP="322650C5">
            <w:pPr>
              <w:rPr>
                <w:rFonts w:ascii="Arial Rounded MT Bold" w:eastAsia="Arial Rounded MT Bold" w:hAnsi="Arial Rounded MT Bold" w:cs="Arial Rounded MT Bold"/>
                <w:b/>
                <w:bCs/>
                <w:color w:val="FFFFFF" w:themeColor="background1"/>
              </w:rPr>
            </w:pPr>
            <w:r w:rsidRPr="322650C5">
              <w:rPr>
                <w:rFonts w:ascii="Arial Rounded MT Bold" w:eastAsia="Arial Rounded MT Bold" w:hAnsi="Arial Rounded MT Bold" w:cs="Arial Rounded MT Bold"/>
                <w:b/>
                <w:bCs/>
                <w:color w:val="FFFFFF" w:themeColor="background1"/>
              </w:rPr>
              <w:t>Eligibility:</w:t>
            </w:r>
          </w:p>
        </w:tc>
        <w:tc>
          <w:tcPr>
            <w:tcW w:w="84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37E0BB00" w14:textId="24D97948" w:rsidR="5B5A8909" w:rsidRDefault="59B5BC78" w:rsidP="2364F181">
            <w:r w:rsidRPr="2364F181">
              <w:t>DPA full individual member</w:t>
            </w:r>
          </w:p>
        </w:tc>
      </w:tr>
      <w:tr w:rsidR="322650C5" w14:paraId="519E1633" w14:textId="77777777" w:rsidTr="2364F181">
        <w:trPr>
          <w:trHeight w:val="504"/>
        </w:trPr>
        <w:tc>
          <w:tcPr>
            <w:tcW w:w="24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5942445B" w14:textId="0D98B80E" w:rsidR="178E90B2" w:rsidRDefault="178E90B2" w:rsidP="322650C5">
            <w:pPr>
              <w:rPr>
                <w:rFonts w:ascii="Arial Rounded MT Bold" w:eastAsia="Arial Rounded MT Bold" w:hAnsi="Arial Rounded MT Bold" w:cs="Arial Rounded MT Bold"/>
                <w:b/>
                <w:bCs/>
                <w:color w:val="FFFFFF" w:themeColor="background1"/>
              </w:rPr>
            </w:pPr>
            <w:r w:rsidRPr="322650C5">
              <w:rPr>
                <w:rFonts w:ascii="Arial Rounded MT Bold" w:eastAsia="Arial Rounded MT Bold" w:hAnsi="Arial Rounded MT Bold" w:cs="Arial Rounded MT Bold"/>
                <w:b/>
                <w:bCs/>
                <w:color w:val="FFFFFF" w:themeColor="background1"/>
              </w:rPr>
              <w:t>Term:</w:t>
            </w:r>
          </w:p>
        </w:tc>
        <w:tc>
          <w:tcPr>
            <w:tcW w:w="84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2E622481" w14:textId="6CFA3050" w:rsidR="178E90B2" w:rsidRDefault="203A21A4" w:rsidP="322650C5">
            <w:r w:rsidRPr="2364F181">
              <w:t xml:space="preserve">4 years: </w:t>
            </w:r>
            <w:r w:rsidR="5829834A" w:rsidRPr="2364F181">
              <w:t>1 year as President Elect, 2 years as President, 1 year as Immediate Past President</w:t>
            </w:r>
          </w:p>
        </w:tc>
      </w:tr>
      <w:tr w:rsidR="322650C5" w14:paraId="2D04B0AC" w14:textId="77777777" w:rsidTr="2364F181">
        <w:trPr>
          <w:trHeight w:val="504"/>
        </w:trPr>
        <w:tc>
          <w:tcPr>
            <w:tcW w:w="24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6ABC036C" w14:textId="587445A3" w:rsidR="322650C5" w:rsidRDefault="322650C5" w:rsidP="322650C5">
            <w:pPr>
              <w:rPr>
                <w:rFonts w:ascii="Arial Rounded MT Bold" w:eastAsia="Arial Rounded MT Bold" w:hAnsi="Arial Rounded MT Bold" w:cs="Arial Rounded MT Bold"/>
                <w:b/>
                <w:bCs/>
                <w:color w:val="FFFFFF" w:themeColor="background1"/>
              </w:rPr>
            </w:pPr>
            <w:r w:rsidRPr="322650C5">
              <w:rPr>
                <w:rFonts w:ascii="Arial Rounded MT Bold" w:eastAsia="Arial Rounded MT Bold" w:hAnsi="Arial Rounded MT Bold" w:cs="Arial Rounded MT Bold"/>
                <w:b/>
                <w:bCs/>
                <w:color w:val="FFFFFF" w:themeColor="background1"/>
              </w:rPr>
              <w:t>Reports to:</w:t>
            </w:r>
          </w:p>
        </w:tc>
        <w:tc>
          <w:tcPr>
            <w:tcW w:w="84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59EEEFE6" w14:textId="48EC0342" w:rsidR="322650C5" w:rsidRDefault="322650C5" w:rsidP="322650C5">
            <w:r w:rsidRPr="2364F181">
              <w:t>N</w:t>
            </w:r>
            <w:r w:rsidR="0F938A3F" w:rsidRPr="2364F181">
              <w:t xml:space="preserve">ational Executive Committee as a </w:t>
            </w:r>
            <w:r w:rsidR="4F6BB89E" w:rsidRPr="2364F181">
              <w:t>whole, DPA Members</w:t>
            </w:r>
          </w:p>
        </w:tc>
      </w:tr>
      <w:tr w:rsidR="322650C5" w14:paraId="49DF539F" w14:textId="77777777" w:rsidTr="2364F181">
        <w:trPr>
          <w:trHeight w:val="504"/>
        </w:trPr>
        <w:tc>
          <w:tcPr>
            <w:tcW w:w="24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5CB538F2" w14:textId="51938D4F" w:rsidR="322650C5" w:rsidRDefault="322650C5" w:rsidP="322650C5">
            <w:pPr>
              <w:rPr>
                <w:rFonts w:ascii="Arial Rounded MT Bold" w:eastAsia="Arial Rounded MT Bold" w:hAnsi="Arial Rounded MT Bold" w:cs="Arial Rounded MT Bold"/>
                <w:b/>
                <w:bCs/>
                <w:color w:val="FFFFFF" w:themeColor="background1"/>
              </w:rPr>
            </w:pPr>
            <w:r w:rsidRPr="322650C5">
              <w:rPr>
                <w:rFonts w:ascii="Arial Rounded MT Bold" w:eastAsia="Arial Rounded MT Bold" w:hAnsi="Arial Rounded MT Bold" w:cs="Arial Rounded MT Bold"/>
                <w:b/>
                <w:bCs/>
                <w:color w:val="FFFFFF" w:themeColor="background1"/>
              </w:rPr>
              <w:t>Direct reports:</w:t>
            </w:r>
          </w:p>
        </w:tc>
        <w:tc>
          <w:tcPr>
            <w:tcW w:w="84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2BC70D90" w14:textId="4139DB3C" w:rsidR="322650C5" w:rsidRDefault="272A0ADF" w:rsidP="322650C5">
            <w:r w:rsidRPr="2364F181">
              <w:t xml:space="preserve">Directs </w:t>
            </w:r>
            <w:r w:rsidR="3ABD118D" w:rsidRPr="2364F181">
              <w:t xml:space="preserve">the </w:t>
            </w:r>
            <w:r w:rsidR="322650C5" w:rsidRPr="2364F181">
              <w:t>Chief Executive</w:t>
            </w:r>
            <w:r w:rsidR="2A7FEEAE" w:rsidRPr="2364F181">
              <w:t xml:space="preserve"> on behalf of NEC</w:t>
            </w:r>
            <w:r w:rsidR="27AFA961" w:rsidRPr="2364F181">
              <w:t xml:space="preserve"> as a whole</w:t>
            </w:r>
          </w:p>
        </w:tc>
      </w:tr>
      <w:tr w:rsidR="322650C5" w14:paraId="54D85F70" w14:textId="77777777" w:rsidTr="2364F181">
        <w:trPr>
          <w:trHeight w:val="504"/>
        </w:trPr>
        <w:tc>
          <w:tcPr>
            <w:tcW w:w="24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7D180B73" w14:textId="57D56184" w:rsidR="322650C5" w:rsidRDefault="322650C5" w:rsidP="322650C5">
            <w:pPr>
              <w:rPr>
                <w:rFonts w:ascii="Arial Rounded MT Bold" w:eastAsia="Arial Rounded MT Bold" w:hAnsi="Arial Rounded MT Bold" w:cs="Arial Rounded MT Bold"/>
                <w:b/>
                <w:bCs/>
                <w:color w:val="FFFFFF" w:themeColor="background1"/>
              </w:rPr>
            </w:pPr>
            <w:r w:rsidRPr="322650C5">
              <w:rPr>
                <w:rFonts w:ascii="Arial Rounded MT Bold" w:eastAsia="Arial Rounded MT Bold" w:hAnsi="Arial Rounded MT Bold" w:cs="Arial Rounded MT Bold"/>
                <w:b/>
                <w:bCs/>
                <w:color w:val="FFFFFF" w:themeColor="background1"/>
              </w:rPr>
              <w:t>Accountable to:</w:t>
            </w:r>
          </w:p>
        </w:tc>
        <w:tc>
          <w:tcPr>
            <w:tcW w:w="84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2A677456" w14:textId="7E7A69AC" w:rsidR="322650C5" w:rsidRDefault="322650C5" w:rsidP="322650C5">
            <w:r w:rsidRPr="2364F181">
              <w:t xml:space="preserve">National Executive Committee, </w:t>
            </w:r>
            <w:r w:rsidR="77E33844" w:rsidRPr="2364F181">
              <w:t xml:space="preserve">DPA </w:t>
            </w:r>
            <w:r w:rsidRPr="2364F181">
              <w:t>Members</w:t>
            </w:r>
          </w:p>
        </w:tc>
      </w:tr>
      <w:tr w:rsidR="322650C5" w14:paraId="40459D41" w14:textId="77777777" w:rsidTr="2364F181">
        <w:trPr>
          <w:trHeight w:val="504"/>
        </w:trPr>
        <w:tc>
          <w:tcPr>
            <w:tcW w:w="24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5C5BAF73" w14:textId="0FC73700" w:rsidR="322650C5" w:rsidRDefault="55AE9CF5" w:rsidP="322650C5">
            <w:pPr>
              <w:rPr>
                <w:rFonts w:ascii="Arial Rounded MT Bold" w:eastAsia="Arial Rounded MT Bold" w:hAnsi="Arial Rounded MT Bold" w:cs="Arial Rounded MT Bold"/>
                <w:b/>
                <w:bCs/>
                <w:color w:val="FFFFFF" w:themeColor="background1"/>
              </w:rPr>
            </w:pPr>
            <w:r w:rsidRPr="2364F181">
              <w:rPr>
                <w:rFonts w:ascii="Arial Rounded MT Bold" w:eastAsia="Arial Rounded MT Bold" w:hAnsi="Arial Rounded MT Bold" w:cs="Arial Rounded MT Bold"/>
                <w:b/>
                <w:bCs/>
                <w:color w:val="FFFFFF" w:themeColor="background1"/>
              </w:rPr>
              <w:t>Internal</w:t>
            </w:r>
            <w:r w:rsidR="322650C5" w:rsidRPr="2364F181">
              <w:rPr>
                <w:rFonts w:ascii="Arial Rounded MT Bold" w:eastAsia="Arial Rounded MT Bold" w:hAnsi="Arial Rounded MT Bold" w:cs="Arial Rounded MT Bold"/>
                <w:b/>
                <w:bCs/>
                <w:color w:val="FFFFFF" w:themeColor="background1"/>
              </w:rPr>
              <w:t xml:space="preserve"> relationships:</w:t>
            </w:r>
          </w:p>
        </w:tc>
        <w:tc>
          <w:tcPr>
            <w:tcW w:w="84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791AC5C2" w14:textId="637B5C43" w:rsidR="322650C5" w:rsidRDefault="7CE19AD2" w:rsidP="2364F181">
            <w:r w:rsidRPr="2364F181">
              <w:t>Vice President, President Elect or Immediate Past President</w:t>
            </w:r>
            <w:r w:rsidR="05EEBFE5" w:rsidRPr="2364F181">
              <w:t xml:space="preserve">, NEC; Subcommittees; </w:t>
            </w:r>
            <w:r w:rsidR="027AF6C4" w:rsidRPr="2364F181">
              <w:t xml:space="preserve">DPA Staff </w:t>
            </w:r>
            <w:r w:rsidR="70C6ED10" w:rsidRPr="2364F181">
              <w:t>Senior Leadership Team</w:t>
            </w:r>
          </w:p>
          <w:p w14:paraId="70E6DC1F" w14:textId="397C40FC" w:rsidR="322650C5" w:rsidRDefault="5EB44345" w:rsidP="322650C5">
            <w:r w:rsidRPr="2364F181">
              <w:t>DPA Member</w:t>
            </w:r>
            <w:r w:rsidR="7C4D1E16" w:rsidRPr="2364F181">
              <w:t>s including</w:t>
            </w:r>
            <w:r w:rsidRPr="2364F181">
              <w:t xml:space="preserve"> </w:t>
            </w:r>
            <w:r w:rsidR="322650C5" w:rsidRPr="2364F181">
              <w:t>Community &amp; Interest Groups</w:t>
            </w:r>
          </w:p>
        </w:tc>
      </w:tr>
      <w:tr w:rsidR="2364F181" w14:paraId="4929108D" w14:textId="77777777" w:rsidTr="2364F181">
        <w:trPr>
          <w:trHeight w:val="504"/>
        </w:trPr>
        <w:tc>
          <w:tcPr>
            <w:tcW w:w="24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005B6F2B" w14:textId="0411E271" w:rsidR="7E0BF7E8" w:rsidRDefault="7E0BF7E8" w:rsidP="2364F181">
            <w:pPr>
              <w:rPr>
                <w:rFonts w:ascii="Arial Rounded MT Bold" w:eastAsia="Arial Rounded MT Bold" w:hAnsi="Arial Rounded MT Bold" w:cs="Arial Rounded MT Bold"/>
                <w:b/>
                <w:bCs/>
                <w:color w:val="FFFFFF" w:themeColor="background1"/>
              </w:rPr>
            </w:pPr>
            <w:r w:rsidRPr="2364F181">
              <w:rPr>
                <w:rFonts w:ascii="Arial Rounded MT Bold" w:eastAsia="Arial Rounded MT Bold" w:hAnsi="Arial Rounded MT Bold" w:cs="Arial Rounded MT Bold"/>
                <w:b/>
                <w:bCs/>
                <w:color w:val="FFFFFF" w:themeColor="background1"/>
              </w:rPr>
              <w:t>External relationships:</w:t>
            </w:r>
          </w:p>
        </w:tc>
        <w:tc>
          <w:tcPr>
            <w:tcW w:w="84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0C24D852" w14:textId="233CCC9E" w:rsidR="7E0BF7E8" w:rsidRDefault="7E0BF7E8" w:rsidP="2364F181">
            <w:r w:rsidRPr="2364F181">
              <w:t>Government</w:t>
            </w:r>
            <w:r w:rsidR="5DF70D5B" w:rsidRPr="2364F181">
              <w:t>, Public sector, and Media</w:t>
            </w:r>
          </w:p>
          <w:p w14:paraId="044D7FCF" w14:textId="79B58102" w:rsidR="7E0BF7E8" w:rsidRDefault="7E0BF7E8" w:rsidP="2364F181">
            <w:r w:rsidRPr="2364F181">
              <w:t>Disability organisations</w:t>
            </w:r>
            <w:r w:rsidR="33268A08" w:rsidRPr="2364F181">
              <w:t>, wider disability</w:t>
            </w:r>
            <w:r w:rsidRPr="2364F181">
              <w:t xml:space="preserve"> sector</w:t>
            </w:r>
            <w:r w:rsidR="32FCC9E3" w:rsidRPr="2364F181">
              <w:t>, and allies</w:t>
            </w:r>
          </w:p>
        </w:tc>
      </w:tr>
      <w:tr w:rsidR="2364F181" w14:paraId="420F9920" w14:textId="77777777" w:rsidTr="2364F181">
        <w:trPr>
          <w:trHeight w:val="504"/>
        </w:trPr>
        <w:tc>
          <w:tcPr>
            <w:tcW w:w="24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19E7EEC0" w14:textId="674A72BB" w:rsidR="7643596F" w:rsidRDefault="7643596F" w:rsidP="2364F181">
            <w:pPr>
              <w:rPr>
                <w:rFonts w:ascii="Arial Rounded MT Bold" w:eastAsia="Arial Rounded MT Bold" w:hAnsi="Arial Rounded MT Bold" w:cs="Arial Rounded MT Bold"/>
                <w:b/>
                <w:bCs/>
                <w:color w:val="FFFFFF" w:themeColor="background1"/>
              </w:rPr>
            </w:pPr>
            <w:r w:rsidRPr="2364F181">
              <w:rPr>
                <w:rFonts w:ascii="Arial Rounded MT Bold" w:eastAsia="Arial Rounded MT Bold" w:hAnsi="Arial Rounded MT Bold" w:cs="Arial Rounded MT Bold"/>
                <w:b/>
                <w:bCs/>
                <w:color w:val="FFFFFF" w:themeColor="background1"/>
              </w:rPr>
              <w:t>Ex officio roles</w:t>
            </w:r>
            <w:r w:rsidR="297BB2A6" w:rsidRPr="2364F181">
              <w:rPr>
                <w:rFonts w:ascii="Arial Rounded MT Bold" w:eastAsia="Arial Rounded MT Bold" w:hAnsi="Arial Rounded MT Bold" w:cs="Arial Rounded MT Bold"/>
                <w:b/>
                <w:bCs/>
                <w:color w:val="FFFFFF" w:themeColor="background1"/>
              </w:rPr>
              <w:t>:</w:t>
            </w:r>
          </w:p>
        </w:tc>
        <w:tc>
          <w:tcPr>
            <w:tcW w:w="84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0A69115E" w14:textId="7DEEC538" w:rsidR="297BB2A6" w:rsidRDefault="297BB2A6" w:rsidP="2364F181">
            <w:r w:rsidRPr="2364F181">
              <w:t>Chair of Finance Subcommittee</w:t>
            </w:r>
            <w:r w:rsidR="1EDD7A37" w:rsidRPr="2364F181">
              <w:t xml:space="preserve"> (FSC)</w:t>
            </w:r>
          </w:p>
          <w:p w14:paraId="66123F68" w14:textId="32AFE57D" w:rsidR="47AA8E35" w:rsidRDefault="47AA8E35" w:rsidP="2364F181">
            <w:r w:rsidRPr="2364F181">
              <w:t>Default chair of all other Subcommittees</w:t>
            </w:r>
          </w:p>
          <w:p w14:paraId="11D08BC2" w14:textId="214A2326" w:rsidR="297BB2A6" w:rsidRDefault="297BB2A6" w:rsidP="2364F181">
            <w:r w:rsidRPr="2364F181">
              <w:t>DPA Governance representative on the DPO Coalition</w:t>
            </w:r>
          </w:p>
          <w:p w14:paraId="1D0398F4" w14:textId="4E8B1B1E" w:rsidR="06012AA3" w:rsidRDefault="06012AA3" w:rsidP="2364F181">
            <w:r w:rsidRPr="2364F181">
              <w:t>DPA representative on the Pacific Disability Forum (PDF)</w:t>
            </w:r>
          </w:p>
        </w:tc>
      </w:tr>
      <w:tr w:rsidR="322650C5" w14:paraId="1AFF99FB" w14:textId="77777777" w:rsidTr="2364F181">
        <w:trPr>
          <w:trHeight w:val="504"/>
        </w:trPr>
        <w:tc>
          <w:tcPr>
            <w:tcW w:w="24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6979D013" w14:textId="6FB5AF06" w:rsidR="322650C5" w:rsidRDefault="322650C5" w:rsidP="322650C5">
            <w:pPr>
              <w:rPr>
                <w:rFonts w:ascii="Arial Rounded MT Bold" w:eastAsia="Arial Rounded MT Bold" w:hAnsi="Arial Rounded MT Bold" w:cs="Arial Rounded MT Bold"/>
                <w:b/>
                <w:bCs/>
                <w:color w:val="FFFFFF" w:themeColor="background1"/>
              </w:rPr>
            </w:pPr>
            <w:r w:rsidRPr="322650C5">
              <w:rPr>
                <w:rFonts w:ascii="Arial Rounded MT Bold" w:eastAsia="Arial Rounded MT Bold" w:hAnsi="Arial Rounded MT Bold" w:cs="Arial Rounded MT Bold"/>
                <w:b/>
                <w:bCs/>
                <w:color w:val="FFFFFF" w:themeColor="background1"/>
              </w:rPr>
              <w:t>Remuneration:</w:t>
            </w:r>
          </w:p>
        </w:tc>
        <w:tc>
          <w:tcPr>
            <w:tcW w:w="84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1A994828" w14:textId="6A1E5040" w:rsidR="322650C5" w:rsidRDefault="322650C5" w:rsidP="2364F181">
            <w:r w:rsidRPr="2364F181">
              <w:t>Voluntary position. Honorari</w:t>
            </w:r>
            <w:r w:rsidR="52CF42CD" w:rsidRPr="2364F181">
              <w:t>a</w:t>
            </w:r>
            <w:r w:rsidRPr="2364F181">
              <w:t xml:space="preserve"> provided for monthly NEC and Finance Subcommittee Meetings ($</w:t>
            </w:r>
            <w:r w:rsidR="6F34BA10" w:rsidRPr="2364F181">
              <w:t>200 each as Chair).</w:t>
            </w:r>
          </w:p>
          <w:p w14:paraId="76DBF314" w14:textId="79A5098D" w:rsidR="322650C5" w:rsidRDefault="0DDD49F9" w:rsidP="2364F181">
            <w:r w:rsidRPr="2364F181">
              <w:t>Meeting fees provided for DPO Coalition and related appointments (Usually at the Cabinet Fees Framework rate)</w:t>
            </w:r>
          </w:p>
        </w:tc>
      </w:tr>
      <w:tr w:rsidR="322650C5" w14:paraId="13D825EB" w14:textId="77777777" w:rsidTr="2364F181">
        <w:trPr>
          <w:trHeight w:val="504"/>
        </w:trPr>
        <w:tc>
          <w:tcPr>
            <w:tcW w:w="24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40D21B24" w14:textId="35251B8F" w:rsidR="322650C5" w:rsidRDefault="0018770D" w:rsidP="322650C5">
            <w:pPr>
              <w:rPr>
                <w:rFonts w:ascii="Arial Rounded MT Bold" w:eastAsia="Arial Rounded MT Bold" w:hAnsi="Arial Rounded MT Bold" w:cs="Arial Rounded MT Bold"/>
                <w:b/>
                <w:bCs/>
                <w:color w:val="FFFFFF" w:themeColor="background1"/>
              </w:rPr>
            </w:pPr>
            <w:r>
              <w:rPr>
                <w:rFonts w:ascii="Arial Rounded MT Bold" w:eastAsia="Arial Rounded MT Bold" w:hAnsi="Arial Rounded MT Bold" w:cs="Arial Rounded MT Bold"/>
                <w:b/>
                <w:bCs/>
                <w:color w:val="FFFFFF" w:themeColor="background1"/>
              </w:rPr>
              <w:t xml:space="preserve">Expected </w:t>
            </w:r>
            <w:r w:rsidR="322650C5" w:rsidRPr="322650C5">
              <w:rPr>
                <w:rFonts w:ascii="Arial Rounded MT Bold" w:eastAsia="Arial Rounded MT Bold" w:hAnsi="Arial Rounded MT Bold" w:cs="Arial Rounded MT Bold"/>
                <w:b/>
                <w:bCs/>
                <w:color w:val="FFFFFF" w:themeColor="background1"/>
              </w:rPr>
              <w:t>Time commitment:</w:t>
            </w:r>
          </w:p>
        </w:tc>
        <w:tc>
          <w:tcPr>
            <w:tcW w:w="84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330EB44F" w14:textId="5661471E" w:rsidR="322650C5" w:rsidRDefault="322650C5" w:rsidP="322650C5">
            <w:r w:rsidRPr="2364F181">
              <w:t>Vari</w:t>
            </w:r>
            <w:r w:rsidR="6E63D13F" w:rsidRPr="2364F181">
              <w:t>able</w:t>
            </w:r>
            <w:r w:rsidRPr="2364F181">
              <w:t>, but</w:t>
            </w:r>
            <w:r w:rsidR="10821A77" w:rsidRPr="2364F181">
              <w:t xml:space="preserve"> recommend</w:t>
            </w:r>
            <w:r w:rsidRPr="2364F181">
              <w:t xml:space="preserve"> allow</w:t>
            </w:r>
            <w:r w:rsidR="0589799D" w:rsidRPr="2364F181">
              <w:t>ing</w:t>
            </w:r>
            <w:r w:rsidRPr="2364F181">
              <w:t xml:space="preserve"> </w:t>
            </w:r>
            <w:r w:rsidR="00B34569">
              <w:t>approximately</w:t>
            </w:r>
            <w:r w:rsidR="45C09CF6" w:rsidRPr="2364F181">
              <w:t xml:space="preserve"> </w:t>
            </w:r>
            <w:r w:rsidR="40B0DE7F" w:rsidRPr="2364F181">
              <w:t>1</w:t>
            </w:r>
            <w:r w:rsidR="515CF706" w:rsidRPr="2364F181">
              <w:t>0</w:t>
            </w:r>
            <w:r w:rsidR="1A9443A3" w:rsidRPr="2364F181">
              <w:t xml:space="preserve"> </w:t>
            </w:r>
            <w:r w:rsidRPr="2364F181">
              <w:t>hours per week</w:t>
            </w:r>
            <w:r w:rsidR="392A3D0B" w:rsidRPr="2364F181">
              <w:t xml:space="preserve">, </w:t>
            </w:r>
            <w:r w:rsidR="649BB827" w:rsidRPr="2364F181">
              <w:t>with</w:t>
            </w:r>
            <w:r w:rsidR="7A5B8702" w:rsidRPr="2364F181">
              <w:t xml:space="preserve"> capacity for</w:t>
            </w:r>
            <w:r w:rsidR="392A3D0B" w:rsidRPr="2364F181">
              <w:t xml:space="preserve"> </w:t>
            </w:r>
            <w:r w:rsidR="48798821" w:rsidRPr="2364F181">
              <w:t>additional hours</w:t>
            </w:r>
            <w:r w:rsidR="78E0CF18" w:rsidRPr="2364F181">
              <w:t xml:space="preserve"> </w:t>
            </w:r>
            <w:r w:rsidR="6614E69B" w:rsidRPr="2364F181">
              <w:t>during critical issues, and during the</w:t>
            </w:r>
            <w:r w:rsidR="275CB588" w:rsidRPr="2364F181">
              <w:t xml:space="preserve"> weeks of NEC </w:t>
            </w:r>
            <w:r w:rsidR="5335C0FE" w:rsidRPr="2364F181">
              <w:t xml:space="preserve">and FSC </w:t>
            </w:r>
            <w:r w:rsidR="655B995D" w:rsidRPr="2364F181">
              <w:t>meetings.</w:t>
            </w:r>
          </w:p>
        </w:tc>
      </w:tr>
      <w:tr w:rsidR="2364F181" w14:paraId="33CBDCF1" w14:textId="77777777" w:rsidTr="2364F181">
        <w:trPr>
          <w:trHeight w:val="504"/>
        </w:trPr>
        <w:tc>
          <w:tcPr>
            <w:tcW w:w="24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1F2356"/>
          </w:tcPr>
          <w:p w14:paraId="00DFD85B" w14:textId="6FC7F6E1" w:rsidR="655B995D" w:rsidRDefault="655B995D" w:rsidP="2364F181">
            <w:pPr>
              <w:rPr>
                <w:rFonts w:ascii="Arial Rounded MT Bold" w:eastAsia="Arial Rounded MT Bold" w:hAnsi="Arial Rounded MT Bold" w:cs="Arial Rounded MT Bold"/>
                <w:b/>
                <w:bCs/>
                <w:color w:val="FFFFFF" w:themeColor="background1"/>
              </w:rPr>
            </w:pPr>
            <w:r w:rsidRPr="2364F181">
              <w:rPr>
                <w:rFonts w:ascii="Arial Rounded MT Bold" w:eastAsia="Arial Rounded MT Bold" w:hAnsi="Arial Rounded MT Bold" w:cs="Arial Rounded MT Bold"/>
                <w:b/>
                <w:bCs/>
                <w:color w:val="FFFFFF" w:themeColor="background1"/>
              </w:rPr>
              <w:t>DPO Coalition commitment:</w:t>
            </w:r>
          </w:p>
        </w:tc>
        <w:tc>
          <w:tcPr>
            <w:tcW w:w="840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2F2F2" w:themeFill="background1" w:themeFillShade="F2"/>
          </w:tcPr>
          <w:p w14:paraId="5A15DD2A" w14:textId="7512208B" w:rsidR="655B995D" w:rsidRDefault="655B995D" w:rsidP="2364F181">
            <w:r w:rsidRPr="2364F181">
              <w:t xml:space="preserve">The DPO Coalition meets every six weeks, with meetings </w:t>
            </w:r>
            <w:r w:rsidR="30127A1C" w:rsidRPr="2364F181">
              <w:t>usually</w:t>
            </w:r>
            <w:r w:rsidRPr="2364F181">
              <w:t xml:space="preserve"> midday – 5pm on Wednesday, and 9 – 5pm on Thursday and Friday.</w:t>
            </w:r>
            <w:r w:rsidR="2D54B3B7" w:rsidRPr="2364F181">
              <w:t xml:space="preserve"> Half a day of preparation is expected and remunerated.</w:t>
            </w:r>
          </w:p>
          <w:p w14:paraId="3433D304" w14:textId="6C5287EF" w:rsidR="2D54B3B7" w:rsidRDefault="2D54B3B7" w:rsidP="2364F181">
            <w:r w:rsidRPr="2364F181">
              <w:t xml:space="preserve">Additional preparation and remuneration when Chairing the DPO Coalition (6 months during </w:t>
            </w:r>
            <w:r w:rsidR="000DBA81" w:rsidRPr="2364F181">
              <w:t>your President term)</w:t>
            </w:r>
            <w:r w:rsidRPr="2364F181">
              <w:t>.</w:t>
            </w:r>
          </w:p>
        </w:tc>
      </w:tr>
    </w:tbl>
    <w:p w14:paraId="04B59D1E" w14:textId="0EA041FC" w:rsidR="2364F181" w:rsidRDefault="2364F181"/>
    <w:p w14:paraId="72F0B4BE" w14:textId="34F9292A" w:rsidR="237E8E56" w:rsidRDefault="237E8E56" w:rsidP="322650C5">
      <w:pPr>
        <w:pStyle w:val="Heading1"/>
      </w:pPr>
      <w:r w:rsidRPr="322650C5">
        <w:t>Role Purpose</w:t>
      </w:r>
    </w:p>
    <w:p w14:paraId="2596866A" w14:textId="5284FBDB" w:rsidR="126E9EF6" w:rsidRDefault="126E9EF6" w:rsidP="2364F181">
      <w:r w:rsidRPr="2364F181">
        <w:t>The</w:t>
      </w:r>
      <w:r w:rsidR="2E868843" w:rsidRPr="2364F181">
        <w:t xml:space="preserve"> </w:t>
      </w:r>
      <w:r w:rsidR="6D8CC2CC" w:rsidRPr="2364F181">
        <w:t xml:space="preserve">National President is elected by the DPA membership to provide strategic and governance leadership to the organisation. </w:t>
      </w:r>
      <w:r w:rsidR="1B9A8037" w:rsidRPr="2364F181">
        <w:t xml:space="preserve">This includes </w:t>
      </w:r>
      <w:r w:rsidR="04CE7658" w:rsidRPr="2364F181">
        <w:t xml:space="preserve">leading the National Executive Committee to ensure they are effective and strategic governors of DPA, </w:t>
      </w:r>
      <w:r w:rsidR="2668FF4F" w:rsidRPr="2364F181">
        <w:t>in alignment with our member expectations and aspirations; taking primary responsibility for</w:t>
      </w:r>
      <w:r w:rsidR="764F1F26" w:rsidRPr="2364F181">
        <w:t xml:space="preserve"> ensuring a strong and collaborative </w:t>
      </w:r>
      <w:r w:rsidR="2668FF4F" w:rsidRPr="2364F181">
        <w:t>relationship between the NEC and the Chief Executive</w:t>
      </w:r>
      <w:r w:rsidR="3011E509" w:rsidRPr="2364F181">
        <w:t>; and representing DPA externally with allied organisations, government, community, funders, and media.</w:t>
      </w:r>
    </w:p>
    <w:p w14:paraId="1627909F" w14:textId="490F2B19" w:rsidR="28A6C93D" w:rsidRDefault="28A6C93D" w:rsidP="2364F181">
      <w:r w:rsidRPr="2364F181">
        <w:t>The President is a steward of DPA’s vision, mission, and values when representing the organisation externally – including in many bodies such as the DPO Coalition</w:t>
      </w:r>
      <w:r w:rsidR="2C66A361" w:rsidRPr="2364F181">
        <w:t xml:space="preserve"> (and associated bodies such as </w:t>
      </w:r>
      <w:r w:rsidRPr="2364F181">
        <w:t>the IMM (the New Zealand Independent Monitoring Mechanism of the UNCRPD)</w:t>
      </w:r>
      <w:r w:rsidR="1807A1AB" w:rsidRPr="2364F181">
        <w:t xml:space="preserve"> and other DPO Coalition appointed groups)</w:t>
      </w:r>
      <w:r w:rsidRPr="2364F181">
        <w:t>;</w:t>
      </w:r>
      <w:r w:rsidR="60FBCCCB" w:rsidRPr="2364F181">
        <w:t xml:space="preserve"> in international work such as the UNCRPD, and other United Nations bodies; and in the New Zealand media.</w:t>
      </w:r>
    </w:p>
    <w:p w14:paraId="11618EE9" w14:textId="705E98D3" w:rsidR="00DE113C" w:rsidRDefault="41C988C9" w:rsidP="322650C5">
      <w:pPr>
        <w:pStyle w:val="Heading1"/>
      </w:pPr>
      <w:r w:rsidRPr="2364F181">
        <w:t>R</w:t>
      </w:r>
      <w:r w:rsidR="0B8B6460" w:rsidRPr="2364F181">
        <w:t>esponsi</w:t>
      </w:r>
      <w:r w:rsidR="49F4D08D" w:rsidRPr="2364F181">
        <w:t>bilities</w:t>
      </w:r>
    </w:p>
    <w:p w14:paraId="50901335" w14:textId="162A977D" w:rsidR="568B14A9" w:rsidRDefault="3FD5B24F" w:rsidP="322650C5">
      <w:r w:rsidRPr="2364F181">
        <w:t xml:space="preserve">Note that some responsibilities will be able to be delegated to the Vice President, and to the President Elect or Immediate Past President as appropriate to ensure a manageable scope of the President role. </w:t>
      </w:r>
      <w:r w:rsidR="4D513D58" w:rsidRPr="2364F181">
        <w:t>These d</w:t>
      </w:r>
      <w:r w:rsidR="568B14A9" w:rsidRPr="2364F181">
        <w:t xml:space="preserve">elegations will be negotiated </w:t>
      </w:r>
      <w:r w:rsidR="25D1FB7B" w:rsidRPr="2364F181">
        <w:t xml:space="preserve">on an ongoing basis </w:t>
      </w:r>
      <w:r w:rsidR="568B14A9" w:rsidRPr="2364F181">
        <w:t xml:space="preserve">between the National President, </w:t>
      </w:r>
      <w:r w:rsidR="7DB86E35" w:rsidRPr="2364F181">
        <w:t>Vice President, and President Elect / Immediate Past President.</w:t>
      </w:r>
    </w:p>
    <w:p w14:paraId="3F466EFA" w14:textId="4B26B95A" w:rsidR="6F18FADF" w:rsidRDefault="6F18FADF" w:rsidP="2364F181">
      <w:pPr>
        <w:pStyle w:val="Heading2"/>
        <w:rPr>
          <w:b/>
          <w:bCs/>
        </w:rPr>
      </w:pPr>
      <w:r w:rsidRPr="2364F181">
        <w:t xml:space="preserve">1. </w:t>
      </w:r>
      <w:r w:rsidR="0E997172" w:rsidRPr="2364F181">
        <w:t>Strategic Leadership &amp; Governance</w:t>
      </w:r>
    </w:p>
    <w:p w14:paraId="1B6BF1D5" w14:textId="72EB18C4" w:rsidR="6F18FADF" w:rsidRDefault="0E997172" w:rsidP="2364F181">
      <w:pPr>
        <w:pStyle w:val="ListParagraph"/>
        <w:numPr>
          <w:ilvl w:val="0"/>
          <w:numId w:val="3"/>
        </w:numPr>
      </w:pPr>
      <w:r w:rsidRPr="2364F181">
        <w:t>Provide strategic leadership to the NEC, ensuring that decisions, priorities, and practices align with DPA’s kaupapa, vision, mission, strategy, and mandate from our members</w:t>
      </w:r>
    </w:p>
    <w:p w14:paraId="453F31EF" w14:textId="0801B774" w:rsidR="6F18FADF" w:rsidRDefault="0E997172" w:rsidP="2364F181">
      <w:pPr>
        <w:pStyle w:val="ListParagraph"/>
        <w:numPr>
          <w:ilvl w:val="0"/>
          <w:numId w:val="3"/>
        </w:numPr>
      </w:pPr>
      <w:r w:rsidRPr="2364F181">
        <w:t xml:space="preserve">Lead the </w:t>
      </w:r>
      <w:r w:rsidR="28E1D890" w:rsidRPr="2364F181">
        <w:t>development of DPA’s strategy</w:t>
      </w:r>
    </w:p>
    <w:p w14:paraId="4CA1522F" w14:textId="05CC7538" w:rsidR="6F18FADF" w:rsidRDefault="0E997172" w:rsidP="2364F181">
      <w:pPr>
        <w:pStyle w:val="ListParagraph"/>
        <w:numPr>
          <w:ilvl w:val="0"/>
          <w:numId w:val="3"/>
        </w:numPr>
      </w:pPr>
      <w:r w:rsidRPr="2364F181">
        <w:t>Ensure that governance policies and practices are effective and fit for purpose</w:t>
      </w:r>
    </w:p>
    <w:p w14:paraId="076776D0" w14:textId="2D3CFE31" w:rsidR="6F18FADF" w:rsidRDefault="2C913655" w:rsidP="2364F181">
      <w:pPr>
        <w:pStyle w:val="ListParagraph"/>
        <w:numPr>
          <w:ilvl w:val="0"/>
          <w:numId w:val="3"/>
        </w:numPr>
      </w:pPr>
      <w:r w:rsidRPr="2364F181">
        <w:t>Foster</w:t>
      </w:r>
      <w:r w:rsidR="44482F95" w:rsidRPr="2364F181">
        <w:t xml:space="preserve"> a strong culture of </w:t>
      </w:r>
      <w:proofErr w:type="spellStart"/>
      <w:r w:rsidR="0FCFE000" w:rsidRPr="2364F181">
        <w:t>whanaukataka</w:t>
      </w:r>
      <w:proofErr w:type="spellEnd"/>
      <w:r w:rsidR="0FCFE000" w:rsidRPr="2364F181">
        <w:t xml:space="preserve">, </w:t>
      </w:r>
      <w:r w:rsidR="44482F95" w:rsidRPr="2364F181">
        <w:t>leadership, transparency, accountability, and disability justice across the NEC and wider organisation</w:t>
      </w:r>
    </w:p>
    <w:p w14:paraId="3D0A7584" w14:textId="5ABE375F" w:rsidR="6F18FADF" w:rsidRDefault="23BC7FF9" w:rsidP="2364F181">
      <w:pPr>
        <w:pStyle w:val="ListParagraph"/>
        <w:numPr>
          <w:ilvl w:val="0"/>
          <w:numId w:val="3"/>
        </w:numPr>
      </w:pPr>
      <w:r w:rsidRPr="2364F181">
        <w:lastRenderedPageBreak/>
        <w:t>Enable and support the contributions of all NEC members</w:t>
      </w:r>
    </w:p>
    <w:p w14:paraId="758E6EB1" w14:textId="42660909" w:rsidR="6F18FADF" w:rsidRDefault="7BDCB760" w:rsidP="2364F181">
      <w:pPr>
        <w:pStyle w:val="ListParagraph"/>
        <w:numPr>
          <w:ilvl w:val="0"/>
          <w:numId w:val="3"/>
        </w:numPr>
      </w:pPr>
      <w:r w:rsidRPr="2364F181">
        <w:t>Su</w:t>
      </w:r>
      <w:r w:rsidR="23BC7FF9" w:rsidRPr="2364F181">
        <w:t>pport effective onboarding, development, and succession planning</w:t>
      </w:r>
    </w:p>
    <w:p w14:paraId="11C68698" w14:textId="10603470" w:rsidR="6F18FADF" w:rsidRDefault="7A8B0152" w:rsidP="2364F181">
      <w:pPr>
        <w:pStyle w:val="ListParagraph"/>
        <w:numPr>
          <w:ilvl w:val="0"/>
          <w:numId w:val="3"/>
        </w:numPr>
      </w:pPr>
      <w:r w:rsidRPr="2364F181">
        <w:t>Lead the onboarding of new NEC members, ensuring signed documentation and completion of other onboarding and compliance requirements</w:t>
      </w:r>
    </w:p>
    <w:p w14:paraId="44901A16" w14:textId="4E2C0143" w:rsidR="6F18FADF" w:rsidRDefault="23BC7FF9" w:rsidP="2364F181">
      <w:pPr>
        <w:pStyle w:val="Heading2"/>
        <w:rPr>
          <w:b/>
          <w:bCs/>
        </w:rPr>
      </w:pPr>
      <w:r w:rsidRPr="2364F181">
        <w:t>2. Lead Effective</w:t>
      </w:r>
      <w:r w:rsidR="61F50B95" w:rsidRPr="2364F181">
        <w:t xml:space="preserve"> </w:t>
      </w:r>
      <w:r w:rsidR="14099BAE" w:rsidRPr="2364F181">
        <w:t>Meeting</w:t>
      </w:r>
      <w:r w:rsidR="681AAA72" w:rsidRPr="2364F181">
        <w:t>s</w:t>
      </w:r>
    </w:p>
    <w:p w14:paraId="33E9F2B3" w14:textId="5DE4EB4D" w:rsidR="6C77AFFD" w:rsidRDefault="75098B80" w:rsidP="322650C5">
      <w:pPr>
        <w:numPr>
          <w:ilvl w:val="0"/>
          <w:numId w:val="9"/>
        </w:numPr>
      </w:pPr>
      <w:r w:rsidRPr="2364F181">
        <w:t>Lead the preparation of N</w:t>
      </w:r>
      <w:r w:rsidR="6C77AFFD" w:rsidRPr="2364F181">
        <w:t>EC</w:t>
      </w:r>
      <w:r w:rsidR="3E93601B" w:rsidRPr="2364F181">
        <w:t>, FSC, and other Subcommittee</w:t>
      </w:r>
      <w:r w:rsidR="6C77AFFD" w:rsidRPr="2364F181">
        <w:t xml:space="preserve"> meeting materials including decision papers, agendas, and reports</w:t>
      </w:r>
      <w:r w:rsidR="4C11A947" w:rsidRPr="2364F181">
        <w:t xml:space="preserve"> in a manner that enables effective and strategic decision making</w:t>
      </w:r>
    </w:p>
    <w:p w14:paraId="372FC628" w14:textId="60C4BFDC" w:rsidR="48517794" w:rsidRDefault="5A9BD7C0" w:rsidP="322650C5">
      <w:pPr>
        <w:numPr>
          <w:ilvl w:val="0"/>
          <w:numId w:val="9"/>
        </w:numPr>
      </w:pPr>
      <w:r w:rsidRPr="2364F181">
        <w:t>Chair monthly NEC</w:t>
      </w:r>
      <w:r w:rsidR="7113947D" w:rsidRPr="2364F181">
        <w:t>, FSC, and other Subcommittee meetings in a manner consistent with DPA values</w:t>
      </w:r>
      <w:r w:rsidR="791E458C" w:rsidRPr="2364F181">
        <w:t xml:space="preserve"> and priorities, and compliant with DPA constitution, charter, governance policies, and established practices</w:t>
      </w:r>
    </w:p>
    <w:p w14:paraId="66F52B47" w14:textId="6FCFFB96" w:rsidR="0E685344" w:rsidRDefault="0E685344" w:rsidP="2364F181">
      <w:pPr>
        <w:numPr>
          <w:ilvl w:val="0"/>
          <w:numId w:val="9"/>
        </w:numPr>
      </w:pPr>
      <w:r w:rsidRPr="2364F181">
        <w:t>Facilitate discussion required to reach high-quality governance decisions</w:t>
      </w:r>
    </w:p>
    <w:p w14:paraId="6812C76E" w14:textId="5D6D7ED4" w:rsidR="791E458C" w:rsidRDefault="791E458C" w:rsidP="2364F181">
      <w:pPr>
        <w:numPr>
          <w:ilvl w:val="0"/>
          <w:numId w:val="9"/>
        </w:numPr>
      </w:pPr>
      <w:r w:rsidRPr="2364F181">
        <w:t>Moderate in-committee discussions and manage sensitive matters appropriately</w:t>
      </w:r>
    </w:p>
    <w:p w14:paraId="61BCB8F8" w14:textId="18CC9587" w:rsidR="7DB3A779" w:rsidRDefault="7DB3A779" w:rsidP="2364F181">
      <w:pPr>
        <w:numPr>
          <w:ilvl w:val="0"/>
          <w:numId w:val="9"/>
        </w:numPr>
      </w:pPr>
      <w:r w:rsidRPr="2364F181">
        <w:t xml:space="preserve">Lead planning and facilitation of NEC </w:t>
      </w:r>
      <w:proofErr w:type="spellStart"/>
      <w:r w:rsidRPr="2364F181">
        <w:t>Whanaukataka</w:t>
      </w:r>
      <w:proofErr w:type="spellEnd"/>
      <w:r w:rsidRPr="2364F181">
        <w:t xml:space="preserve"> and Strategy Days</w:t>
      </w:r>
    </w:p>
    <w:p w14:paraId="79A468CA" w14:textId="65F4911F" w:rsidR="6C058428" w:rsidRDefault="41DF810F" w:rsidP="2364F181">
      <w:pPr>
        <w:pStyle w:val="Heading2"/>
        <w:rPr>
          <w:b/>
          <w:bCs/>
        </w:rPr>
      </w:pPr>
      <w:r w:rsidRPr="2364F181">
        <w:t>3</w:t>
      </w:r>
      <w:r w:rsidR="6C058428" w:rsidRPr="2364F181">
        <w:t xml:space="preserve">. </w:t>
      </w:r>
      <w:r w:rsidR="199E4FD9" w:rsidRPr="2364F181">
        <w:t>Relationship with the Chief Executive</w:t>
      </w:r>
    </w:p>
    <w:p w14:paraId="08BCE8AE" w14:textId="11305CEA" w:rsidR="6C058428" w:rsidRDefault="19E08603" w:rsidP="2364F181">
      <w:pPr>
        <w:pStyle w:val="ListParagraph"/>
        <w:numPr>
          <w:ilvl w:val="0"/>
          <w:numId w:val="1"/>
        </w:numPr>
      </w:pPr>
      <w:r w:rsidRPr="2364F181">
        <w:t>Act as the primary liaison between the NEC as a collective and the Chief Executive, maintaining a constructive and collaborative relationship, and respecting a clear governance-operations boundary</w:t>
      </w:r>
    </w:p>
    <w:p w14:paraId="7F941202" w14:textId="06596809" w:rsidR="6C058428" w:rsidRDefault="16304B1C" w:rsidP="2364F181">
      <w:pPr>
        <w:pStyle w:val="ListParagraph"/>
        <w:numPr>
          <w:ilvl w:val="0"/>
          <w:numId w:val="1"/>
        </w:numPr>
      </w:pPr>
      <w:r w:rsidRPr="2364F181">
        <w:t>Meet regularly (weekly or bi-weekly) with the Chief Executive to</w:t>
      </w:r>
      <w:r w:rsidR="5E4758F3" w:rsidRPr="2364F181">
        <w:t>:</w:t>
      </w:r>
    </w:p>
    <w:p w14:paraId="29331305" w14:textId="3CBFDFCA" w:rsidR="6C058428" w:rsidRDefault="5E4758F3" w:rsidP="2364F181">
      <w:pPr>
        <w:pStyle w:val="ListParagraph"/>
        <w:numPr>
          <w:ilvl w:val="1"/>
          <w:numId w:val="1"/>
        </w:numPr>
      </w:pPr>
      <w:r w:rsidRPr="2364F181">
        <w:t>E</w:t>
      </w:r>
      <w:r w:rsidR="16304B1C" w:rsidRPr="2364F181">
        <w:t>nsure operations receive</w:t>
      </w:r>
      <w:r w:rsidR="13AA7043" w:rsidRPr="2364F181">
        <w:t xml:space="preserve"> necessary governance inputs and sign offs in a timely manner</w:t>
      </w:r>
    </w:p>
    <w:p w14:paraId="2A799A5E" w14:textId="581AFC4C" w:rsidR="6C058428" w:rsidRDefault="05ACDE70" w:rsidP="2364F181">
      <w:pPr>
        <w:pStyle w:val="ListParagraph"/>
        <w:numPr>
          <w:ilvl w:val="1"/>
          <w:numId w:val="1"/>
        </w:numPr>
      </w:pPr>
      <w:r w:rsidRPr="2364F181">
        <w:t>Ensure that President representation of DPA on external bodies is informed by up-to-date information from operations</w:t>
      </w:r>
    </w:p>
    <w:p w14:paraId="569B5DA7" w14:textId="00F23DEF" w:rsidR="6C058428" w:rsidRDefault="1DB65C29" w:rsidP="2364F181">
      <w:pPr>
        <w:pStyle w:val="ListParagraph"/>
        <w:numPr>
          <w:ilvl w:val="1"/>
          <w:numId w:val="1"/>
        </w:numPr>
      </w:pPr>
      <w:r w:rsidRPr="2364F181">
        <w:t>Effectively partner on strategic cross-governance-operations initiatives</w:t>
      </w:r>
    </w:p>
    <w:p w14:paraId="0BA08373" w14:textId="71F3E7A2" w:rsidR="6C058428" w:rsidRDefault="05ACDE70" w:rsidP="2364F181">
      <w:pPr>
        <w:pStyle w:val="ListParagraph"/>
        <w:numPr>
          <w:ilvl w:val="1"/>
          <w:numId w:val="1"/>
        </w:numPr>
      </w:pPr>
      <w:r w:rsidRPr="2364F181">
        <w:t>Support the professional development and wellbeing of the Chief Executive</w:t>
      </w:r>
    </w:p>
    <w:p w14:paraId="09A54195" w14:textId="61DC1A41" w:rsidR="6C058428" w:rsidRDefault="05ACDE70" w:rsidP="2364F181">
      <w:pPr>
        <w:pStyle w:val="ListParagraph"/>
        <w:numPr>
          <w:ilvl w:val="0"/>
          <w:numId w:val="1"/>
        </w:numPr>
      </w:pPr>
      <w:r w:rsidRPr="2364F181">
        <w:t>Lead the annual performance evaluation of the Chief Executive, alongside the wider NEC</w:t>
      </w:r>
    </w:p>
    <w:p w14:paraId="7000FC8C" w14:textId="2F5F8719" w:rsidR="6C058428" w:rsidRDefault="05ACDE70" w:rsidP="2364F181">
      <w:pPr>
        <w:pStyle w:val="ListParagraph"/>
        <w:numPr>
          <w:ilvl w:val="0"/>
          <w:numId w:val="1"/>
        </w:numPr>
      </w:pPr>
      <w:r w:rsidRPr="2364F181">
        <w:t>Ensure robust succession planning and ensure appropriate processes are in place in the event of Chief Executive turnover</w:t>
      </w:r>
    </w:p>
    <w:p w14:paraId="50C7E300" w14:textId="5DFEC234" w:rsidR="6C058428" w:rsidRDefault="199E4FD9" w:rsidP="2364F181">
      <w:pPr>
        <w:pStyle w:val="Heading2"/>
        <w:rPr>
          <w:b/>
          <w:bCs/>
        </w:rPr>
      </w:pPr>
      <w:r w:rsidRPr="2364F181">
        <w:t xml:space="preserve">4. </w:t>
      </w:r>
      <w:r w:rsidR="01F8659D" w:rsidRPr="2364F181">
        <w:t xml:space="preserve">Documentation &amp; </w:t>
      </w:r>
      <w:r w:rsidR="69B34EDC" w:rsidRPr="2364F181">
        <w:t>Compliance</w:t>
      </w:r>
    </w:p>
    <w:p w14:paraId="5AA976BC" w14:textId="1873752E" w:rsidR="6C058428" w:rsidRDefault="69B34EDC" w:rsidP="2364F181">
      <w:pPr>
        <w:numPr>
          <w:ilvl w:val="0"/>
          <w:numId w:val="9"/>
        </w:numPr>
      </w:pPr>
      <w:r w:rsidRPr="2364F181">
        <w:lastRenderedPageBreak/>
        <w:t>Oversee maintenance of accurate records</w:t>
      </w:r>
      <w:r w:rsidR="19E6A96E" w:rsidRPr="2364F181">
        <w:t xml:space="preserve"> and documentation</w:t>
      </w:r>
      <w:r w:rsidRPr="2364F181">
        <w:t>, including for:</w:t>
      </w:r>
    </w:p>
    <w:p w14:paraId="24CB2905" w14:textId="799B442D" w:rsidR="6C058428" w:rsidRDefault="69B34EDC" w:rsidP="2364F181">
      <w:pPr>
        <w:numPr>
          <w:ilvl w:val="1"/>
          <w:numId w:val="9"/>
        </w:numPr>
      </w:pPr>
      <w:r w:rsidRPr="2364F181">
        <w:t>Interests register</w:t>
      </w:r>
    </w:p>
    <w:p w14:paraId="6C1114F0" w14:textId="5DB4E2B3" w:rsidR="6C058428" w:rsidRDefault="69B34EDC" w:rsidP="2364F181">
      <w:pPr>
        <w:pStyle w:val="ListParagraph"/>
        <w:numPr>
          <w:ilvl w:val="1"/>
          <w:numId w:val="9"/>
        </w:numPr>
      </w:pPr>
      <w:r w:rsidRPr="2364F181">
        <w:t>Risk register</w:t>
      </w:r>
    </w:p>
    <w:p w14:paraId="4FFBDE55" w14:textId="15D9DD65" w:rsidR="6C058428" w:rsidRDefault="69B34EDC" w:rsidP="2364F181">
      <w:pPr>
        <w:pStyle w:val="ListParagraph"/>
        <w:numPr>
          <w:ilvl w:val="1"/>
          <w:numId w:val="9"/>
        </w:numPr>
      </w:pPr>
      <w:r w:rsidRPr="2364F181">
        <w:t>Work plan / Annual timetable</w:t>
      </w:r>
    </w:p>
    <w:p w14:paraId="16159AFB" w14:textId="13A4D0BE" w:rsidR="6C058428" w:rsidRDefault="69B34EDC" w:rsidP="2364F181">
      <w:pPr>
        <w:pStyle w:val="ListParagraph"/>
        <w:numPr>
          <w:ilvl w:val="1"/>
          <w:numId w:val="9"/>
        </w:numPr>
      </w:pPr>
      <w:r w:rsidRPr="2364F181">
        <w:t>Approved minutes</w:t>
      </w:r>
    </w:p>
    <w:p w14:paraId="03E065AD" w14:textId="393B9ED9" w:rsidR="6C058428" w:rsidRDefault="69B34EDC" w:rsidP="2364F181">
      <w:pPr>
        <w:pStyle w:val="ListParagraph"/>
        <w:numPr>
          <w:ilvl w:val="1"/>
          <w:numId w:val="9"/>
        </w:numPr>
      </w:pPr>
      <w:r w:rsidRPr="2364F181">
        <w:t>Actions List</w:t>
      </w:r>
    </w:p>
    <w:p w14:paraId="38365BB6" w14:textId="083BA6A9" w:rsidR="6C058428" w:rsidRDefault="59F10E80" w:rsidP="2364F181">
      <w:pPr>
        <w:pStyle w:val="ListParagraph"/>
        <w:numPr>
          <w:ilvl w:val="0"/>
          <w:numId w:val="9"/>
        </w:numPr>
      </w:pPr>
      <w:r w:rsidRPr="2364F181">
        <w:t>Ensure documentation is readily accessible for the ann</w:t>
      </w:r>
      <w:r w:rsidR="4199DDEA" w:rsidRPr="2364F181">
        <w:t>ual audit, and cooperate fully with the audit process</w:t>
      </w:r>
    </w:p>
    <w:p w14:paraId="0B793FA0" w14:textId="02F8A806" w:rsidR="6C058428" w:rsidRDefault="1445916C" w:rsidP="2364F181">
      <w:pPr>
        <w:pStyle w:val="ListParagraph"/>
        <w:numPr>
          <w:ilvl w:val="0"/>
          <w:numId w:val="9"/>
        </w:numPr>
      </w:pPr>
      <w:r w:rsidRPr="2364F181">
        <w:t>Ensure DPA remains compliant with all relevant legislation, including the Incorporated Societies Act</w:t>
      </w:r>
    </w:p>
    <w:p w14:paraId="3C5D738D" w14:textId="2D7EC231" w:rsidR="6C058428" w:rsidRDefault="1445916C" w:rsidP="2364F181">
      <w:pPr>
        <w:pStyle w:val="ListParagraph"/>
        <w:numPr>
          <w:ilvl w:val="0"/>
          <w:numId w:val="9"/>
        </w:numPr>
      </w:pPr>
      <w:r w:rsidRPr="2364F181">
        <w:t>Ensure DPA maintains up to date registration and documentation with the Incorporated Societies Registrar and Charities Services</w:t>
      </w:r>
    </w:p>
    <w:p w14:paraId="10A375D1" w14:textId="0A588429" w:rsidR="6C058428" w:rsidRDefault="5FC0F419" w:rsidP="2364F181">
      <w:pPr>
        <w:pStyle w:val="Heading2"/>
        <w:rPr>
          <w:b/>
          <w:bCs/>
        </w:rPr>
      </w:pPr>
      <w:r w:rsidRPr="2364F181">
        <w:t>5</w:t>
      </w:r>
      <w:r w:rsidR="48E1D53F" w:rsidRPr="2364F181">
        <w:t xml:space="preserve">. </w:t>
      </w:r>
      <w:r w:rsidR="562EE43B" w:rsidRPr="2364F181">
        <w:t>External Representation &amp; Advocacy</w:t>
      </w:r>
    </w:p>
    <w:p w14:paraId="125F6345" w14:textId="5FA8CFB2" w:rsidR="6C058428" w:rsidRDefault="562EE43B" w:rsidP="2364F181">
      <w:pPr>
        <w:pStyle w:val="ListParagraph"/>
        <w:numPr>
          <w:ilvl w:val="0"/>
          <w:numId w:val="9"/>
        </w:numPr>
      </w:pPr>
      <w:r w:rsidRPr="2364F181">
        <w:t>Serve as the primary spokesperson for DPA’s governance on strategic, political, and cross-sector kaupapa, including in the media</w:t>
      </w:r>
    </w:p>
    <w:p w14:paraId="17B8FF4A" w14:textId="0B48AC6D" w:rsidR="6C058428" w:rsidRDefault="78B41AF0" w:rsidP="2364F181">
      <w:pPr>
        <w:pStyle w:val="ListParagraph"/>
        <w:numPr>
          <w:ilvl w:val="0"/>
          <w:numId w:val="9"/>
        </w:numPr>
      </w:pPr>
      <w:r w:rsidRPr="2364F181">
        <w:t>Sign off public endorsements, submissions, letters, and advocacy statements on behalf of the NEC – ensuring alignment with DPA’s kaupapa, strategy, values, positionality, and messaging</w:t>
      </w:r>
    </w:p>
    <w:p w14:paraId="51619450" w14:textId="047BFB0A" w:rsidR="6C058428" w:rsidRDefault="562EE43B" w:rsidP="2364F181">
      <w:pPr>
        <w:pStyle w:val="ListParagraph"/>
        <w:numPr>
          <w:ilvl w:val="0"/>
          <w:numId w:val="9"/>
        </w:numPr>
      </w:pPr>
      <w:r w:rsidRPr="2364F181">
        <w:t>Maintain relationships with partners, government, disability organisations, allies, funders, and media</w:t>
      </w:r>
    </w:p>
    <w:p w14:paraId="669A9760" w14:textId="6827FEF7" w:rsidR="6C058428" w:rsidRDefault="562EE43B" w:rsidP="2364F181">
      <w:pPr>
        <w:pStyle w:val="ListParagraph"/>
        <w:numPr>
          <w:ilvl w:val="0"/>
          <w:numId w:val="9"/>
        </w:numPr>
      </w:pPr>
      <w:r w:rsidRPr="2364F181">
        <w:t>Serve as DPA’s governance representative on the DPO Coalition</w:t>
      </w:r>
    </w:p>
    <w:p w14:paraId="3A4D7CB6" w14:textId="0955803A" w:rsidR="6C058428" w:rsidRDefault="06BD76F7" w:rsidP="2364F181">
      <w:pPr>
        <w:pStyle w:val="Heading2"/>
        <w:rPr>
          <w:b/>
          <w:bCs/>
        </w:rPr>
      </w:pPr>
      <w:r w:rsidRPr="2364F181">
        <w:t>6</w:t>
      </w:r>
      <w:r w:rsidR="562EE43B" w:rsidRPr="2364F181">
        <w:t xml:space="preserve">. </w:t>
      </w:r>
      <w:r w:rsidR="48E1D53F" w:rsidRPr="2364F181">
        <w:t xml:space="preserve">Memberships and </w:t>
      </w:r>
      <w:r w:rsidR="7C404580" w:rsidRPr="2364F181">
        <w:t>Accreditation</w:t>
      </w:r>
    </w:p>
    <w:p w14:paraId="52FB73C0" w14:textId="3BECA058" w:rsidR="6C058428" w:rsidRDefault="5B3437FC" w:rsidP="2364F181">
      <w:pPr>
        <w:pStyle w:val="ListParagraph"/>
        <w:numPr>
          <w:ilvl w:val="0"/>
          <w:numId w:val="9"/>
        </w:numPr>
      </w:pPr>
      <w:r w:rsidRPr="2364F181">
        <w:t xml:space="preserve">Ensure DPA maintains up to date membership, registration, representation, and contacts with relevant bodies and networks </w:t>
      </w:r>
      <w:proofErr w:type="spellStart"/>
      <w:r w:rsidRPr="2364F181">
        <w:t>eg</w:t>
      </w:r>
      <w:proofErr w:type="spellEnd"/>
      <w:r w:rsidRPr="2364F181">
        <w:t>:</w:t>
      </w:r>
    </w:p>
    <w:p w14:paraId="021C0E33" w14:textId="4948E168" w:rsidR="6C058428" w:rsidRDefault="5B3437FC" w:rsidP="2364F181">
      <w:pPr>
        <w:pStyle w:val="ListParagraph"/>
        <w:numPr>
          <w:ilvl w:val="1"/>
          <w:numId w:val="9"/>
        </w:numPr>
      </w:pPr>
      <w:r w:rsidRPr="2364F181">
        <w:t>DPO Coalition (DPOC)</w:t>
      </w:r>
    </w:p>
    <w:p w14:paraId="63B273FC" w14:textId="64736307" w:rsidR="6C058428" w:rsidRDefault="5B3437FC" w:rsidP="2364F181">
      <w:pPr>
        <w:pStyle w:val="ListParagraph"/>
        <w:numPr>
          <w:ilvl w:val="1"/>
          <w:numId w:val="9"/>
        </w:numPr>
      </w:pPr>
      <w:r w:rsidRPr="2364F181">
        <w:t>Community Constellation</w:t>
      </w:r>
    </w:p>
    <w:p w14:paraId="641F33E1" w14:textId="400910B8" w:rsidR="6C058428" w:rsidRDefault="5B3437FC" w:rsidP="2364F181">
      <w:pPr>
        <w:pStyle w:val="ListParagraph"/>
        <w:numPr>
          <w:ilvl w:val="1"/>
          <w:numId w:val="9"/>
        </w:numPr>
      </w:pPr>
      <w:r w:rsidRPr="2364F181">
        <w:t>Pacific Disability Forum (PDF)</w:t>
      </w:r>
    </w:p>
    <w:p w14:paraId="46F7ACF7" w14:textId="362BE065" w:rsidR="6C058428" w:rsidRDefault="5B3437FC" w:rsidP="2364F181">
      <w:pPr>
        <w:pStyle w:val="ListParagraph"/>
        <w:numPr>
          <w:ilvl w:val="1"/>
          <w:numId w:val="9"/>
        </w:numPr>
      </w:pPr>
      <w:r w:rsidRPr="2364F181">
        <w:t>Disabled People International (DPI)</w:t>
      </w:r>
    </w:p>
    <w:p w14:paraId="428BB24A" w14:textId="48741394" w:rsidR="6C058428" w:rsidRDefault="5B3437FC" w:rsidP="2364F181">
      <w:pPr>
        <w:pStyle w:val="ListParagraph"/>
        <w:numPr>
          <w:ilvl w:val="0"/>
          <w:numId w:val="9"/>
        </w:numPr>
      </w:pPr>
      <w:r w:rsidRPr="2364F181">
        <w:t>Represent DPA on such bodies and maintain lines of communication, or delegate an alternate representative</w:t>
      </w:r>
    </w:p>
    <w:p w14:paraId="0F4A1181" w14:textId="1CB87538" w:rsidR="6C058428" w:rsidRDefault="5B3437FC" w:rsidP="2364F181">
      <w:pPr>
        <w:pStyle w:val="ListParagraph"/>
        <w:numPr>
          <w:ilvl w:val="0"/>
          <w:numId w:val="9"/>
        </w:numPr>
      </w:pPr>
      <w:r w:rsidRPr="2364F181">
        <w:lastRenderedPageBreak/>
        <w:t xml:space="preserve">Ensure DPA retains accreditation and web portal access to relevant international bodies </w:t>
      </w:r>
      <w:proofErr w:type="spellStart"/>
      <w:r w:rsidRPr="2364F181">
        <w:t>eg</w:t>
      </w:r>
      <w:proofErr w:type="spellEnd"/>
      <w:r w:rsidRPr="2364F181">
        <w:t>: United Nations – UNCRPD, UNFCCC, ECOSOC</w:t>
      </w:r>
    </w:p>
    <w:p w14:paraId="15052464" w14:textId="22C4C217" w:rsidR="6C058428" w:rsidRDefault="42A7657D" w:rsidP="2364F181">
      <w:pPr>
        <w:pStyle w:val="Heading2"/>
        <w:rPr>
          <w:b/>
          <w:bCs/>
        </w:rPr>
      </w:pPr>
      <w:r w:rsidRPr="2364F181">
        <w:t>7</w:t>
      </w:r>
      <w:r w:rsidR="7EB1C889" w:rsidRPr="2364F181">
        <w:t xml:space="preserve">. </w:t>
      </w:r>
      <w:r w:rsidR="240595DB" w:rsidRPr="2364F181">
        <w:t>Delegations</w:t>
      </w:r>
    </w:p>
    <w:p w14:paraId="5FEE8019" w14:textId="79F00076" w:rsidR="322650C5" w:rsidRDefault="240595DB" w:rsidP="2364F181">
      <w:pPr>
        <w:numPr>
          <w:ilvl w:val="0"/>
          <w:numId w:val="9"/>
        </w:numPr>
      </w:pPr>
      <w:r w:rsidRPr="2364F181">
        <w:t>Sign off major contracts and agreements on behalf of NEC</w:t>
      </w:r>
    </w:p>
    <w:p w14:paraId="423D382E" w14:textId="780BBD85" w:rsidR="322650C5" w:rsidRDefault="240595DB" w:rsidP="2364F181">
      <w:pPr>
        <w:numPr>
          <w:ilvl w:val="0"/>
          <w:numId w:val="9"/>
        </w:numPr>
      </w:pPr>
      <w:r w:rsidRPr="2364F181">
        <w:t>Sign off Chief Executive’s Leave Requests</w:t>
      </w:r>
    </w:p>
    <w:p w14:paraId="3423EB07" w14:textId="0D26ADC8" w:rsidR="322650C5" w:rsidRDefault="240595DB" w:rsidP="2364F181">
      <w:pPr>
        <w:numPr>
          <w:ilvl w:val="0"/>
          <w:numId w:val="9"/>
        </w:numPr>
      </w:pPr>
      <w:r w:rsidRPr="2364F181">
        <w:t>Sign off Chief Executive’s Expenses and Reimbursements</w:t>
      </w:r>
    </w:p>
    <w:p w14:paraId="35848F7C" w14:textId="651BBD03" w:rsidR="322650C5" w:rsidRDefault="240595DB" w:rsidP="2364F181">
      <w:pPr>
        <w:numPr>
          <w:ilvl w:val="0"/>
          <w:numId w:val="9"/>
        </w:numPr>
      </w:pPr>
      <w:r w:rsidRPr="2364F181">
        <w:t>Approve, in consultation with the NEC, the engagement of any consultants or advisors who report directly to governance</w:t>
      </w:r>
    </w:p>
    <w:p w14:paraId="55C41F02" w14:textId="5134278E" w:rsidR="13698A54" w:rsidRDefault="4CB84B18" w:rsidP="2364F181">
      <w:pPr>
        <w:pStyle w:val="Heading2"/>
        <w:rPr>
          <w:b/>
          <w:bCs/>
        </w:rPr>
      </w:pPr>
      <w:r w:rsidRPr="2364F181">
        <w:t>8</w:t>
      </w:r>
      <w:r w:rsidR="67E76B72" w:rsidRPr="2364F181">
        <w:t xml:space="preserve">. </w:t>
      </w:r>
      <w:r w:rsidR="4571FAAC" w:rsidRPr="2364F181">
        <w:t>Reporting and Accountability</w:t>
      </w:r>
    </w:p>
    <w:p w14:paraId="067DADB5" w14:textId="2F705C69" w:rsidR="5DA0C763" w:rsidRDefault="5DA0C763" w:rsidP="2364F181">
      <w:pPr>
        <w:pStyle w:val="ListParagraph"/>
        <w:numPr>
          <w:ilvl w:val="0"/>
          <w:numId w:val="8"/>
        </w:numPr>
      </w:pPr>
      <w:r w:rsidRPr="2364F181">
        <w:t xml:space="preserve">Uphold, and ensure that the NEC </w:t>
      </w:r>
      <w:proofErr w:type="gramStart"/>
      <w:r w:rsidRPr="2364F181">
        <w:t>as a whole upholds</w:t>
      </w:r>
      <w:proofErr w:type="gramEnd"/>
      <w:r w:rsidRPr="2364F181">
        <w:t xml:space="preserve"> standards of ethical leadership, integrity, and accountability across all governance work</w:t>
      </w:r>
    </w:p>
    <w:p w14:paraId="0A5E50E8" w14:textId="505AB420" w:rsidR="5DA0C763" w:rsidRDefault="5DA0C763" w:rsidP="2364F181">
      <w:pPr>
        <w:pStyle w:val="ListParagraph"/>
        <w:numPr>
          <w:ilvl w:val="0"/>
          <w:numId w:val="8"/>
        </w:numPr>
      </w:pPr>
      <w:r w:rsidRPr="2364F181">
        <w:t>Ensure the NEC’s work is clearly and transparently communicated to members</w:t>
      </w:r>
    </w:p>
    <w:p w14:paraId="3F9765CA" w14:textId="65D780C6" w:rsidR="4571FAAC" w:rsidRDefault="4571FAAC" w:rsidP="2364F181">
      <w:pPr>
        <w:pStyle w:val="ListParagraph"/>
        <w:numPr>
          <w:ilvl w:val="0"/>
          <w:numId w:val="8"/>
        </w:numPr>
      </w:pPr>
      <w:r w:rsidRPr="2364F181">
        <w:t xml:space="preserve">Write the President’s </w:t>
      </w:r>
      <w:r w:rsidR="117A7286" w:rsidRPr="2364F181">
        <w:t>Letter</w:t>
      </w:r>
      <w:r w:rsidRPr="2364F181">
        <w:t xml:space="preserve"> for the Annual Report</w:t>
      </w:r>
    </w:p>
    <w:p w14:paraId="39E37317" w14:textId="0D528BBD" w:rsidR="4571FAAC" w:rsidRDefault="4571FAAC" w:rsidP="2364F181">
      <w:pPr>
        <w:pStyle w:val="ListParagraph"/>
        <w:numPr>
          <w:ilvl w:val="0"/>
          <w:numId w:val="8"/>
        </w:numPr>
      </w:pPr>
      <w:r w:rsidRPr="2364F181">
        <w:t>Present the President’s Report to the membership at the AGM</w:t>
      </w:r>
    </w:p>
    <w:p w14:paraId="54CF3BE0" w14:textId="67FD10BF" w:rsidR="2A6FFEBC" w:rsidRDefault="0A918050" w:rsidP="2364F181">
      <w:pPr>
        <w:pStyle w:val="Heading2"/>
        <w:rPr>
          <w:b/>
          <w:bCs/>
        </w:rPr>
      </w:pPr>
      <w:r w:rsidRPr="2364F181">
        <w:t>9</w:t>
      </w:r>
      <w:r w:rsidR="2A6FFEBC" w:rsidRPr="2364F181">
        <w:t xml:space="preserve">. </w:t>
      </w:r>
      <w:r w:rsidR="71291306" w:rsidRPr="2364F181">
        <w:t>Development</w:t>
      </w:r>
      <w:r w:rsidR="1A412DC2" w:rsidRPr="2364F181">
        <w:t>, Performance, and</w:t>
      </w:r>
      <w:r w:rsidR="71291306" w:rsidRPr="2364F181">
        <w:t xml:space="preserve"> Succession</w:t>
      </w:r>
    </w:p>
    <w:p w14:paraId="2462E716" w14:textId="498D6D9B" w:rsidR="322650C5" w:rsidRDefault="415A6E3F" w:rsidP="2364F181">
      <w:pPr>
        <w:numPr>
          <w:ilvl w:val="0"/>
          <w:numId w:val="7"/>
        </w:numPr>
      </w:pPr>
      <w:r w:rsidRPr="2364F181">
        <w:t>Support and mentor NEC members, fostering capability-building, maintenance of institutional knowledge, and improvement of DPA’s governance practices</w:t>
      </w:r>
    </w:p>
    <w:p w14:paraId="1B0A5D03" w14:textId="39781423" w:rsidR="322650C5" w:rsidRDefault="415A6E3F" w:rsidP="2364F181">
      <w:pPr>
        <w:numPr>
          <w:ilvl w:val="0"/>
          <w:numId w:val="7"/>
        </w:numPr>
      </w:pPr>
      <w:r w:rsidRPr="2364F181">
        <w:t>Receive mentorship and guidance from the Immediate Past President (in Year 1 of Presidential Term) to ensure continuity of leadership and institutional knowledge, and avoid any critical gaps in transition</w:t>
      </w:r>
    </w:p>
    <w:p w14:paraId="0A51DC8F" w14:textId="14523BC4" w:rsidR="322650C5" w:rsidRDefault="415A6E3F" w:rsidP="2364F181">
      <w:pPr>
        <w:numPr>
          <w:ilvl w:val="0"/>
          <w:numId w:val="7"/>
        </w:numPr>
      </w:pPr>
      <w:r w:rsidRPr="2364F181">
        <w:t>Mentor the President Elect (in Year 2 of Presidential Term) to ensure continuity of leadership and institutional knowledge</w:t>
      </w:r>
    </w:p>
    <w:p w14:paraId="1A423004" w14:textId="5C75964B" w:rsidR="322650C5" w:rsidRDefault="66D454E8" w:rsidP="2364F181">
      <w:pPr>
        <w:numPr>
          <w:ilvl w:val="0"/>
          <w:numId w:val="7"/>
        </w:numPr>
      </w:pPr>
      <w:r w:rsidRPr="2364F181">
        <w:t>Lead the regular evaluation of NEC performance, and guide skills development and process improvements to increase NEC effectiveness</w:t>
      </w:r>
    </w:p>
    <w:p w14:paraId="5E593348" w14:textId="67BAE0D1" w:rsidR="70920B66" w:rsidRDefault="190F7BCF" w:rsidP="2364F181">
      <w:pPr>
        <w:pStyle w:val="Heading2"/>
        <w:rPr>
          <w:b/>
          <w:bCs/>
        </w:rPr>
      </w:pPr>
      <w:r w:rsidRPr="2364F181">
        <w:t>10</w:t>
      </w:r>
      <w:r w:rsidR="70920B66" w:rsidRPr="2364F181">
        <w:t xml:space="preserve">. Support </w:t>
      </w:r>
      <w:r w:rsidR="3CB5A667" w:rsidRPr="2364F181">
        <w:t xml:space="preserve">Meaningful </w:t>
      </w:r>
      <w:r w:rsidR="70920B66" w:rsidRPr="2364F181">
        <w:t>Member Engagement</w:t>
      </w:r>
    </w:p>
    <w:p w14:paraId="3207310F" w14:textId="3248AE7C" w:rsidR="67655662" w:rsidRDefault="32ED7A88" w:rsidP="322650C5">
      <w:pPr>
        <w:numPr>
          <w:ilvl w:val="0"/>
          <w:numId w:val="6"/>
        </w:numPr>
      </w:pPr>
      <w:r w:rsidRPr="2364F181">
        <w:t>Ensure the NEC engages effectively with DPA members, including with</w:t>
      </w:r>
      <w:r w:rsidR="67655662" w:rsidRPr="2364F181">
        <w:t xml:space="preserve"> Community &amp; Interest groups</w:t>
      </w:r>
    </w:p>
    <w:p w14:paraId="03031BC6" w14:textId="63A1D1DD" w:rsidR="60FE1BF8" w:rsidRDefault="5288685F" w:rsidP="322650C5">
      <w:pPr>
        <w:numPr>
          <w:ilvl w:val="0"/>
          <w:numId w:val="6"/>
        </w:numPr>
      </w:pPr>
      <w:r w:rsidRPr="2364F181">
        <w:lastRenderedPageBreak/>
        <w:t>Ensure</w:t>
      </w:r>
      <w:r w:rsidR="60FE1BF8" w:rsidRPr="2364F181">
        <w:t xml:space="preserve"> </w:t>
      </w:r>
      <w:r w:rsidR="2E29B72E" w:rsidRPr="2364F181">
        <w:t xml:space="preserve">NEC Key Messages </w:t>
      </w:r>
      <w:r w:rsidR="60FE1BF8" w:rsidRPr="2364F181">
        <w:t>are published and distributed to members promptly after NEC meetings</w:t>
      </w:r>
    </w:p>
    <w:p w14:paraId="71BA870D" w14:textId="62C94AC6" w:rsidR="60FE1BF8" w:rsidRDefault="477E7D40" w:rsidP="322650C5">
      <w:pPr>
        <w:numPr>
          <w:ilvl w:val="0"/>
          <w:numId w:val="6"/>
        </w:numPr>
      </w:pPr>
      <w:r w:rsidRPr="2364F181">
        <w:t>R</w:t>
      </w:r>
      <w:r w:rsidR="60FE1BF8" w:rsidRPr="2364F181">
        <w:t>espond</w:t>
      </w:r>
      <w:r w:rsidR="62EB6DE3" w:rsidRPr="2364F181">
        <w:t xml:space="preserve"> directly</w:t>
      </w:r>
      <w:r w:rsidR="60FE1BF8" w:rsidRPr="2364F181">
        <w:t xml:space="preserve"> to member email enquiries</w:t>
      </w:r>
    </w:p>
    <w:p w14:paraId="425D4284" w14:textId="7E44EF3E" w:rsidR="322650C5" w:rsidRDefault="60FE1BF8" w:rsidP="2364F181">
      <w:pPr>
        <w:numPr>
          <w:ilvl w:val="0"/>
          <w:numId w:val="6"/>
        </w:numPr>
      </w:pPr>
      <w:r w:rsidRPr="2364F181">
        <w:t>Chair Members’ Hui</w:t>
      </w:r>
      <w:r w:rsidR="622B02ED" w:rsidRPr="2364F181">
        <w:t>, and initiate these proactively as needed to ensure that governance decisions on key issues are grounded in a strong mandate from members</w:t>
      </w:r>
    </w:p>
    <w:p w14:paraId="5D9A69E4" w14:textId="3CC6C37A" w:rsidR="31DAF10F" w:rsidRDefault="31DAF10F" w:rsidP="322650C5">
      <w:pPr>
        <w:pStyle w:val="Heading1"/>
      </w:pPr>
      <w:r w:rsidRPr="2364F181">
        <w:t>Skills &amp; Capability</w:t>
      </w:r>
    </w:p>
    <w:p w14:paraId="0CED37F1" w14:textId="17FCE8EB" w:rsidR="31DAF10F" w:rsidRDefault="076BB148" w:rsidP="2364F181">
      <w:pPr>
        <w:pStyle w:val="Heading2"/>
      </w:pPr>
      <w:r w:rsidRPr="2364F181">
        <w:t>1. Grounding, guiding documents, and principles</w:t>
      </w:r>
    </w:p>
    <w:p w14:paraId="69B2BF7B" w14:textId="1C24170D" w:rsidR="31DAF10F" w:rsidRDefault="06D61316" w:rsidP="322650C5">
      <w:pPr>
        <w:pStyle w:val="ListParagraph"/>
        <w:numPr>
          <w:ilvl w:val="0"/>
          <w:numId w:val="5"/>
        </w:numPr>
      </w:pPr>
      <w:r w:rsidRPr="2364F181">
        <w:t xml:space="preserve">Deep understanding of </w:t>
      </w:r>
      <w:r w:rsidR="5C3C3A2A" w:rsidRPr="2364F181">
        <w:t>&amp;</w:t>
      </w:r>
      <w:r w:rsidRPr="2364F181">
        <w:t xml:space="preserve"> commitment to disability rights</w:t>
      </w:r>
      <w:r w:rsidR="0112A3E6" w:rsidRPr="2364F181">
        <w:t xml:space="preserve">, </w:t>
      </w:r>
      <w:r w:rsidRPr="2364F181">
        <w:t>justice, and equity</w:t>
      </w:r>
    </w:p>
    <w:p w14:paraId="2012510D" w14:textId="33116B8F" w:rsidR="31DAF10F" w:rsidRDefault="06D61316" w:rsidP="322650C5">
      <w:pPr>
        <w:pStyle w:val="ListParagraph"/>
        <w:numPr>
          <w:ilvl w:val="0"/>
          <w:numId w:val="5"/>
        </w:numPr>
      </w:pPr>
      <w:r w:rsidRPr="2364F181">
        <w:t>Strong understanding of Te Tiriti o Waitangi and the UNCRPD</w:t>
      </w:r>
    </w:p>
    <w:p w14:paraId="30B7B449" w14:textId="733FBD02" w:rsidR="31DAF10F" w:rsidRDefault="7A369360" w:rsidP="322650C5">
      <w:pPr>
        <w:pStyle w:val="ListParagraph"/>
        <w:numPr>
          <w:ilvl w:val="0"/>
          <w:numId w:val="5"/>
        </w:numPr>
      </w:pPr>
      <w:r w:rsidRPr="2364F181">
        <w:t>Strong understanding of DPA as an organisation, and wider disability community and sector</w:t>
      </w:r>
    </w:p>
    <w:p w14:paraId="4B75D46D" w14:textId="54C2A22F" w:rsidR="31DAF10F" w:rsidRDefault="03EC0874" w:rsidP="322650C5">
      <w:pPr>
        <w:pStyle w:val="ListParagraph"/>
        <w:numPr>
          <w:ilvl w:val="0"/>
          <w:numId w:val="5"/>
        </w:numPr>
      </w:pPr>
      <w:r w:rsidRPr="2364F181">
        <w:t>Good familiarity with</w:t>
      </w:r>
      <w:r w:rsidR="5A9E9C0E" w:rsidRPr="2364F181">
        <w:t xml:space="preserve"> DPA-specific governance processes and norms</w:t>
      </w:r>
      <w:r w:rsidR="6B12CC6D" w:rsidRPr="2364F181">
        <w:t>, and willingness to improve</w:t>
      </w:r>
    </w:p>
    <w:p w14:paraId="7A9D2FE1" w14:textId="398FEF40" w:rsidR="31DAF10F" w:rsidRDefault="6B12CC6D" w:rsidP="322650C5">
      <w:pPr>
        <w:pStyle w:val="ListParagraph"/>
        <w:numPr>
          <w:ilvl w:val="0"/>
          <w:numId w:val="5"/>
        </w:numPr>
      </w:pPr>
      <w:r w:rsidRPr="2364F181">
        <w:t>Good f</w:t>
      </w:r>
      <w:r w:rsidR="5A9E9C0E" w:rsidRPr="2364F181">
        <w:t>amiliarity with DPA Constitution</w:t>
      </w:r>
      <w:r w:rsidR="518DA298" w:rsidRPr="2364F181">
        <w:t>, and willingness to improve</w:t>
      </w:r>
    </w:p>
    <w:p w14:paraId="6126724C" w14:textId="1FB63EE9" w:rsidR="31DAF10F" w:rsidRDefault="5A9E9C0E" w:rsidP="2364F181">
      <w:pPr>
        <w:pStyle w:val="Heading2"/>
      </w:pPr>
      <w:r w:rsidRPr="2364F181">
        <w:t>2. Lived experience and relationships</w:t>
      </w:r>
    </w:p>
    <w:p w14:paraId="09188194" w14:textId="1B85AD10" w:rsidR="31DAF10F" w:rsidRDefault="06D61316" w:rsidP="322650C5">
      <w:pPr>
        <w:pStyle w:val="ListParagraph"/>
        <w:numPr>
          <w:ilvl w:val="0"/>
          <w:numId w:val="5"/>
        </w:numPr>
      </w:pPr>
      <w:r w:rsidRPr="2364F181">
        <w:t>Lived experience as a disabled person</w:t>
      </w:r>
    </w:p>
    <w:p w14:paraId="6BDF1D16" w14:textId="096E01B9" w:rsidR="31DAF10F" w:rsidRDefault="18D42D61" w:rsidP="322650C5">
      <w:pPr>
        <w:pStyle w:val="ListParagraph"/>
        <w:numPr>
          <w:ilvl w:val="0"/>
          <w:numId w:val="5"/>
        </w:numPr>
      </w:pPr>
      <w:r w:rsidRPr="2364F181">
        <w:t>Strong relationships within the disabled community</w:t>
      </w:r>
    </w:p>
    <w:p w14:paraId="753F1208" w14:textId="28070CF5" w:rsidR="31DAF10F" w:rsidRDefault="18D42D61" w:rsidP="322650C5">
      <w:pPr>
        <w:pStyle w:val="ListParagraph"/>
        <w:numPr>
          <w:ilvl w:val="0"/>
          <w:numId w:val="5"/>
        </w:numPr>
      </w:pPr>
      <w:r w:rsidRPr="2364F181">
        <w:t>Positive reputation within the DPA membership</w:t>
      </w:r>
    </w:p>
    <w:p w14:paraId="43934CA2" w14:textId="4604387A" w:rsidR="31DAF10F" w:rsidRDefault="18D42D61" w:rsidP="322650C5">
      <w:pPr>
        <w:pStyle w:val="ListParagraph"/>
        <w:numPr>
          <w:ilvl w:val="0"/>
          <w:numId w:val="5"/>
        </w:numPr>
      </w:pPr>
      <w:r w:rsidRPr="2364F181">
        <w:t>Skilled at navigating political and community dynamics</w:t>
      </w:r>
    </w:p>
    <w:p w14:paraId="697A3DAD" w14:textId="2A4FD5CF" w:rsidR="31DAF10F" w:rsidRDefault="18D42D61" w:rsidP="322650C5">
      <w:pPr>
        <w:pStyle w:val="ListParagraph"/>
        <w:numPr>
          <w:ilvl w:val="0"/>
          <w:numId w:val="5"/>
        </w:numPr>
      </w:pPr>
      <w:r w:rsidRPr="2364F181">
        <w:t>Ability to build high-trust relationships with key internal and external stakeholders, including government and sector partners</w:t>
      </w:r>
    </w:p>
    <w:p w14:paraId="3F9B7AD1" w14:textId="536B09D0" w:rsidR="31DAF10F" w:rsidRDefault="33F67671" w:rsidP="322650C5">
      <w:pPr>
        <w:pStyle w:val="ListParagraph"/>
        <w:numPr>
          <w:ilvl w:val="0"/>
          <w:numId w:val="5"/>
        </w:numPr>
      </w:pPr>
      <w:r w:rsidRPr="2364F181">
        <w:t>Ability to effectively coach and mentor others</w:t>
      </w:r>
    </w:p>
    <w:p w14:paraId="5E139F32" w14:textId="054C3F7C" w:rsidR="31DAF10F" w:rsidRDefault="18D42D61" w:rsidP="2364F181">
      <w:pPr>
        <w:pStyle w:val="Heading2"/>
      </w:pPr>
      <w:r w:rsidRPr="2364F181">
        <w:t xml:space="preserve">3. </w:t>
      </w:r>
      <w:r w:rsidR="31DAF10F" w:rsidRPr="2364F181">
        <w:t>Strong governance skills and prior experience</w:t>
      </w:r>
    </w:p>
    <w:p w14:paraId="7C0A7439" w14:textId="02C58364" w:rsidR="31DAF10F" w:rsidRDefault="7FA6A2F4" w:rsidP="322650C5">
      <w:pPr>
        <w:pStyle w:val="ListParagraph"/>
        <w:numPr>
          <w:ilvl w:val="0"/>
          <w:numId w:val="5"/>
        </w:numPr>
      </w:pPr>
      <w:r w:rsidRPr="2364F181">
        <w:t>Ability to lead a group through complex, values-driven, strategic decision making</w:t>
      </w:r>
    </w:p>
    <w:p w14:paraId="0A4D2886" w14:textId="3E25129F" w:rsidR="31DAF10F" w:rsidRDefault="7FA6A2F4" w:rsidP="322650C5">
      <w:pPr>
        <w:pStyle w:val="ListParagraph"/>
        <w:numPr>
          <w:ilvl w:val="0"/>
          <w:numId w:val="5"/>
        </w:numPr>
      </w:pPr>
      <w:r w:rsidRPr="2364F181">
        <w:t>Experience in identifying, interpreting, and managing risk</w:t>
      </w:r>
      <w:r w:rsidR="489CFA2A" w:rsidRPr="2364F181">
        <w:t>, and willingness to improve</w:t>
      </w:r>
    </w:p>
    <w:p w14:paraId="5BBA57C0" w14:textId="1513FECF" w:rsidR="31DAF10F" w:rsidRDefault="7FA6A2F4" w:rsidP="322650C5">
      <w:pPr>
        <w:pStyle w:val="ListParagraph"/>
        <w:numPr>
          <w:ilvl w:val="0"/>
          <w:numId w:val="5"/>
        </w:numPr>
      </w:pPr>
      <w:r w:rsidRPr="2364F181">
        <w:t>Strong strate</w:t>
      </w:r>
      <w:r w:rsidR="25D5D5B5" w:rsidRPr="2364F181">
        <w:t>g</w:t>
      </w:r>
      <w:r w:rsidRPr="2364F181">
        <w:t>ic think</w:t>
      </w:r>
      <w:r w:rsidR="062DB99E" w:rsidRPr="2364F181">
        <w:t>er</w:t>
      </w:r>
    </w:p>
    <w:p w14:paraId="5F29A3EE" w14:textId="518FD8EB" w:rsidR="31DAF10F" w:rsidRDefault="062DB99E" w:rsidP="322650C5">
      <w:pPr>
        <w:pStyle w:val="ListParagraph"/>
        <w:numPr>
          <w:ilvl w:val="0"/>
          <w:numId w:val="5"/>
        </w:numPr>
      </w:pPr>
      <w:r w:rsidRPr="2364F181">
        <w:lastRenderedPageBreak/>
        <w:t>Understanding of not-for-profit finance, and willingness to improve</w:t>
      </w:r>
    </w:p>
    <w:p w14:paraId="69A60903" w14:textId="0F3020BF" w:rsidR="31DAF10F" w:rsidRDefault="7144740E" w:rsidP="322650C5">
      <w:pPr>
        <w:pStyle w:val="ListParagraph"/>
        <w:numPr>
          <w:ilvl w:val="0"/>
          <w:numId w:val="5"/>
        </w:numPr>
      </w:pPr>
      <w:r w:rsidRPr="2364F181">
        <w:t>Understanding of relevant legislation &amp; compliance requirements, and willingness to improve / upskill in this area</w:t>
      </w:r>
    </w:p>
    <w:p w14:paraId="72B0EE04" w14:textId="5BA6BE37" w:rsidR="31DAF10F" w:rsidRDefault="6E30BDB3" w:rsidP="322650C5">
      <w:pPr>
        <w:pStyle w:val="ListParagraph"/>
        <w:numPr>
          <w:ilvl w:val="0"/>
          <w:numId w:val="5"/>
        </w:numPr>
      </w:pPr>
      <w:r w:rsidRPr="2364F181">
        <w:t>Strong political nous and good judgement, especially under pressure</w:t>
      </w:r>
    </w:p>
    <w:p w14:paraId="555C4C0D" w14:textId="4A1C3770" w:rsidR="31DAF10F" w:rsidRDefault="6E30BDB3" w:rsidP="322650C5">
      <w:pPr>
        <w:pStyle w:val="ListParagraph"/>
        <w:numPr>
          <w:ilvl w:val="0"/>
          <w:numId w:val="5"/>
        </w:numPr>
      </w:pPr>
      <w:r w:rsidRPr="2364F181">
        <w:t>Skilled at weighing political, community, and organisational impacts when making decisions</w:t>
      </w:r>
    </w:p>
    <w:p w14:paraId="392627F2" w14:textId="48DFBE1A" w:rsidR="31DAF10F" w:rsidRDefault="72F5E056" w:rsidP="322650C5">
      <w:pPr>
        <w:pStyle w:val="ListParagraph"/>
        <w:numPr>
          <w:ilvl w:val="0"/>
          <w:numId w:val="5"/>
        </w:numPr>
      </w:pPr>
      <w:r w:rsidRPr="2364F181">
        <w:t>Ability to effectively delegate</w:t>
      </w:r>
    </w:p>
    <w:p w14:paraId="7DE5C26E" w14:textId="64A7E305" w:rsidR="31DAF10F" w:rsidRDefault="7144740E" w:rsidP="2364F181">
      <w:pPr>
        <w:pStyle w:val="Heading2"/>
      </w:pPr>
      <w:r w:rsidRPr="2364F181">
        <w:t>4. Communication</w:t>
      </w:r>
      <w:r w:rsidR="467CF6AC" w:rsidRPr="2364F181">
        <w:t xml:space="preserve"> &amp; other</w:t>
      </w:r>
    </w:p>
    <w:p w14:paraId="5F6B1739" w14:textId="73E9F5F3" w:rsidR="31DAF10F" w:rsidRDefault="7144740E" w:rsidP="322650C5">
      <w:pPr>
        <w:pStyle w:val="ListParagraph"/>
        <w:numPr>
          <w:ilvl w:val="0"/>
          <w:numId w:val="5"/>
        </w:numPr>
      </w:pPr>
      <w:r w:rsidRPr="2364F181">
        <w:t>Strong communication skills, and willingness to improve and adapt these for accessibility and NEC / stakeholder needs</w:t>
      </w:r>
    </w:p>
    <w:p w14:paraId="00CF259E" w14:textId="64C8AB6D" w:rsidR="31DAF10F" w:rsidRDefault="0390AFDF" w:rsidP="322650C5">
      <w:pPr>
        <w:pStyle w:val="ListParagraph"/>
        <w:numPr>
          <w:ilvl w:val="0"/>
          <w:numId w:val="5"/>
        </w:numPr>
      </w:pPr>
      <w:r w:rsidRPr="2364F181">
        <w:t>Good public speaking skills, or willingness to improve in this area</w:t>
      </w:r>
    </w:p>
    <w:p w14:paraId="14EEA845" w14:textId="528382C6" w:rsidR="31DAF10F" w:rsidRDefault="31DAF10F" w:rsidP="322650C5">
      <w:pPr>
        <w:pStyle w:val="ListParagraph"/>
        <w:numPr>
          <w:ilvl w:val="0"/>
          <w:numId w:val="5"/>
        </w:numPr>
      </w:pPr>
      <w:r w:rsidRPr="2364F181">
        <w:t xml:space="preserve">Well </w:t>
      </w:r>
      <w:proofErr w:type="spellStart"/>
      <w:r w:rsidRPr="2364F181">
        <w:t>organised</w:t>
      </w:r>
      <w:proofErr w:type="spellEnd"/>
    </w:p>
    <w:p w14:paraId="78D50FA4" w14:textId="0CF10704" w:rsidR="3A129B66" w:rsidRDefault="3A129B66" w:rsidP="2364F181">
      <w:pPr>
        <w:pStyle w:val="ListParagraph"/>
        <w:numPr>
          <w:ilvl w:val="0"/>
          <w:numId w:val="5"/>
        </w:numPr>
      </w:pPr>
      <w:r w:rsidRPr="2364F181">
        <w:t>Reliable and dependable, with good ability to follow through</w:t>
      </w:r>
    </w:p>
    <w:p w14:paraId="5AD5FCC4" w14:textId="73C54483" w:rsidR="31DAF10F" w:rsidRDefault="31DAF10F" w:rsidP="322650C5">
      <w:pPr>
        <w:pStyle w:val="ListParagraph"/>
        <w:numPr>
          <w:ilvl w:val="0"/>
          <w:numId w:val="5"/>
        </w:numPr>
      </w:pPr>
      <w:r w:rsidRPr="2364F181">
        <w:t>Collaborative and team-player</w:t>
      </w:r>
    </w:p>
    <w:p w14:paraId="2FDA9C9B" w14:textId="6EE5F984" w:rsidR="6DB5240F" w:rsidRDefault="6DB5240F" w:rsidP="2364F181">
      <w:pPr>
        <w:pStyle w:val="Heading1"/>
      </w:pPr>
      <w:r w:rsidRPr="2364F181">
        <w:t>Presidential Term Cycle</w:t>
      </w:r>
    </w:p>
    <w:p w14:paraId="05B8B13D" w14:textId="3FF981CB" w:rsidR="39F30F05" w:rsidRDefault="39F30F05" w:rsidP="2364F181">
      <w:pPr>
        <w:pStyle w:val="Heading2"/>
      </w:pPr>
      <w:r w:rsidRPr="2364F181">
        <w:t xml:space="preserve">Year </w:t>
      </w:r>
      <w:r w:rsidR="3EDB20EA" w:rsidRPr="2364F181">
        <w:t>1</w:t>
      </w:r>
      <w:r w:rsidRPr="2364F181">
        <w:t xml:space="preserve"> (President Elect</w:t>
      </w:r>
      <w:r w:rsidR="7A8E0DBE" w:rsidRPr="2364F181">
        <w:t xml:space="preserve"> - PE</w:t>
      </w:r>
      <w:r w:rsidRPr="2364F181">
        <w:t>)</w:t>
      </w:r>
    </w:p>
    <w:p w14:paraId="500C8C4C" w14:textId="09F9BA3A" w:rsidR="6DB5240F" w:rsidRDefault="6DB5240F" w:rsidP="2364F181">
      <w:r w:rsidRPr="2364F181">
        <w:t xml:space="preserve">The </w:t>
      </w:r>
      <w:r w:rsidR="66882933" w:rsidRPr="2364F181">
        <w:t>term starts with</w:t>
      </w:r>
      <w:r w:rsidRPr="2364F181">
        <w:t xml:space="preserve"> one year as President Elect, where the</w:t>
      </w:r>
      <w:r w:rsidR="582D339D" w:rsidRPr="2364F181">
        <w:t xml:space="preserve"> PE </w:t>
      </w:r>
      <w:r w:rsidR="386523AC" w:rsidRPr="2364F181">
        <w:t>serve</w:t>
      </w:r>
      <w:r w:rsidR="1B786E54" w:rsidRPr="2364F181">
        <w:t>s</w:t>
      </w:r>
      <w:r w:rsidR="386523AC" w:rsidRPr="2364F181">
        <w:t xml:space="preserve"> as a regular NEC member while </w:t>
      </w:r>
      <w:r w:rsidRPr="2364F181">
        <w:t>be</w:t>
      </w:r>
      <w:r w:rsidR="3993A46D" w:rsidRPr="2364F181">
        <w:t>ing</w:t>
      </w:r>
      <w:r w:rsidRPr="2364F181">
        <w:t xml:space="preserve"> mentored by the current President. </w:t>
      </w:r>
      <w:r w:rsidR="4F0AC557" w:rsidRPr="2364F181">
        <w:t>During this term, the PE</w:t>
      </w:r>
      <w:r w:rsidRPr="2364F181">
        <w:t xml:space="preserve"> should be proactive in</w:t>
      </w:r>
      <w:r w:rsidR="1073EFD3" w:rsidRPr="2364F181">
        <w:t xml:space="preserve"> </w:t>
      </w:r>
      <w:r w:rsidR="05AE21EB" w:rsidRPr="2364F181">
        <w:t>finding opportunities to gradually take over responsibilities from the President as appropriate</w:t>
      </w:r>
      <w:r w:rsidR="35BD5A4C" w:rsidRPr="2364F181">
        <w:t>;</w:t>
      </w:r>
      <w:r w:rsidR="05AE21EB" w:rsidRPr="2364F181">
        <w:t xml:space="preserve"> </w:t>
      </w:r>
      <w:r w:rsidR="74E92CF4" w:rsidRPr="2364F181">
        <w:t>and otherwise improving their governance skills.</w:t>
      </w:r>
    </w:p>
    <w:p w14:paraId="60155657" w14:textId="3E8AB415" w:rsidR="78733A21" w:rsidRDefault="78733A21" w:rsidP="2364F181">
      <w:pPr>
        <w:pStyle w:val="Heading2"/>
      </w:pPr>
      <w:r w:rsidRPr="2364F181">
        <w:t xml:space="preserve">Year </w:t>
      </w:r>
      <w:r w:rsidR="06D68E03" w:rsidRPr="2364F181">
        <w:t>2</w:t>
      </w:r>
      <w:r w:rsidRPr="2364F181">
        <w:t xml:space="preserve"> (President)</w:t>
      </w:r>
    </w:p>
    <w:p w14:paraId="125B7088" w14:textId="0C444E3B" w:rsidR="6AB1235C" w:rsidRDefault="6AB1235C" w:rsidP="2364F181">
      <w:r w:rsidRPr="2364F181">
        <w:t xml:space="preserve">After </w:t>
      </w:r>
      <w:r w:rsidR="027A1D7E" w:rsidRPr="2364F181">
        <w:t>their year as PE,</w:t>
      </w:r>
      <w:r w:rsidRPr="2364F181">
        <w:t xml:space="preserve"> they commence </w:t>
      </w:r>
      <w:r w:rsidR="1C3A81C0" w:rsidRPr="2364F181">
        <w:t xml:space="preserve">their first year as President, where they will have the support of the Immediate Past President. In this year, the President should be proactive in seeking support from the Immediate Past President to effectively transition into the role, </w:t>
      </w:r>
      <w:r w:rsidR="6D0F55BC" w:rsidRPr="2364F181">
        <w:t>particularly</w:t>
      </w:r>
      <w:r w:rsidR="1C3A81C0" w:rsidRPr="2364F181">
        <w:t xml:space="preserve"> </w:t>
      </w:r>
      <w:r w:rsidR="3AA0988E" w:rsidRPr="2364F181">
        <w:t>to understand</w:t>
      </w:r>
      <w:r w:rsidR="1D7C10D0" w:rsidRPr="2364F181">
        <w:t>ing</w:t>
      </w:r>
      <w:r w:rsidR="3AA0988E" w:rsidRPr="2364F181">
        <w:t xml:space="preserve"> some of the political and community dynamics that are important to being </w:t>
      </w:r>
      <w:r w:rsidR="0BF6ECB2" w:rsidRPr="2364F181">
        <w:t xml:space="preserve">an </w:t>
      </w:r>
      <w:r w:rsidR="3AA0988E" w:rsidRPr="2364F181">
        <w:t xml:space="preserve">effective </w:t>
      </w:r>
      <w:r w:rsidR="627BA956" w:rsidRPr="2364F181">
        <w:t>leader of DPA</w:t>
      </w:r>
      <w:r w:rsidR="3AA0988E" w:rsidRPr="2364F181">
        <w:t>.</w:t>
      </w:r>
    </w:p>
    <w:p w14:paraId="10E3BEAD" w14:textId="5A1E6631" w:rsidR="3AA0988E" w:rsidRDefault="3AA0988E" w:rsidP="2364F181">
      <w:pPr>
        <w:pStyle w:val="Heading2"/>
      </w:pPr>
      <w:r w:rsidRPr="2364F181">
        <w:t xml:space="preserve">Year </w:t>
      </w:r>
      <w:r w:rsidR="7100E258" w:rsidRPr="2364F181">
        <w:t>3</w:t>
      </w:r>
      <w:r w:rsidRPr="2364F181">
        <w:t xml:space="preserve"> (President)</w:t>
      </w:r>
    </w:p>
    <w:p w14:paraId="3C431450" w14:textId="4F16204B" w:rsidR="3AA0988E" w:rsidRDefault="3AA0988E" w:rsidP="2364F181">
      <w:r w:rsidRPr="2364F181">
        <w:lastRenderedPageBreak/>
        <w:t>The President should be attentive in this year to work closely with the new P</w:t>
      </w:r>
      <w:r w:rsidR="4BC61352" w:rsidRPr="2364F181">
        <w:t>E</w:t>
      </w:r>
      <w:r w:rsidRPr="2364F181">
        <w:t>, to ensure they are effectively mentored and provided opportunities to gradually assume increased responsibility.</w:t>
      </w:r>
      <w:r w:rsidR="22CBE97C" w:rsidRPr="2364F181">
        <w:t xml:space="preserve"> </w:t>
      </w:r>
      <w:r w:rsidR="34400415" w:rsidRPr="2364F181">
        <w:t xml:space="preserve">This is a non-negotiable of the President role. </w:t>
      </w:r>
      <w:r w:rsidR="1B929279" w:rsidRPr="2364F181">
        <w:t>As there is no</w:t>
      </w:r>
      <w:r w:rsidR="22CBE97C" w:rsidRPr="2364F181">
        <w:t xml:space="preserve"> Immediate Past President in this year</w:t>
      </w:r>
      <w:r w:rsidR="7BE7D848" w:rsidRPr="2364F181">
        <w:t xml:space="preserve"> of the cycle</w:t>
      </w:r>
      <w:r w:rsidR="22CBE97C" w:rsidRPr="2364F181">
        <w:t>, the President will need to delegate additional tasks to the Vice President to ensure they can meaningfully support the P</w:t>
      </w:r>
      <w:r w:rsidR="6C84014D" w:rsidRPr="2364F181">
        <w:t>E</w:t>
      </w:r>
      <w:r w:rsidR="22CBE97C" w:rsidRPr="2364F181">
        <w:t>.</w:t>
      </w:r>
    </w:p>
    <w:p w14:paraId="7223FBF1" w14:textId="6C135535" w:rsidR="22CBE97C" w:rsidRDefault="22CBE97C" w:rsidP="2364F181">
      <w:pPr>
        <w:pStyle w:val="Heading2"/>
      </w:pPr>
      <w:r w:rsidRPr="2364F181">
        <w:t>Year 4 (Immediate Past President</w:t>
      </w:r>
      <w:r w:rsidR="2FEC28E2" w:rsidRPr="2364F181">
        <w:t xml:space="preserve"> - IPP</w:t>
      </w:r>
      <w:r w:rsidRPr="2364F181">
        <w:t>)</w:t>
      </w:r>
    </w:p>
    <w:p w14:paraId="3A207A3D" w14:textId="6E423E81" w:rsidR="22CBE97C" w:rsidRDefault="22CBE97C" w:rsidP="2364F181">
      <w:r w:rsidRPr="2364F181">
        <w:t>After completing their term as President, they become the I</w:t>
      </w:r>
      <w:r w:rsidR="02651194" w:rsidRPr="2364F181">
        <w:t>PP</w:t>
      </w:r>
      <w:r w:rsidRPr="2364F181">
        <w:t xml:space="preserve"> and remain a regular member of the NEC, with the additional responsibility of supporting the new President. Attention </w:t>
      </w:r>
      <w:r w:rsidR="4EB148BA" w:rsidRPr="2364F181">
        <w:t>should be taken to actively supporting the President to assume all roles and responsibilities of the President, including facilitating introductions to key partners and stakeholders as required, and providing p</w:t>
      </w:r>
      <w:r w:rsidR="1DE89F9E" w:rsidRPr="2364F181">
        <w:t>olitical and community insight.</w:t>
      </w:r>
    </w:p>
    <w:p w14:paraId="2C078E63" w14:textId="5FE0D2CA" w:rsidR="00DE113C" w:rsidRDefault="1D933FD0" w:rsidP="2364F181">
      <w:pPr>
        <w:pStyle w:val="Heading1"/>
      </w:pPr>
      <w:r>
        <w:t>Division of Roles</w:t>
      </w:r>
    </w:p>
    <w:p w14:paraId="345639A9" w14:textId="5F392E2B" w:rsidR="1D933FD0" w:rsidRDefault="1D933FD0">
      <w:r>
        <w:t>The role of President</w:t>
      </w:r>
      <w:r w:rsidR="7F15804A">
        <w:t xml:space="preserve"> has traditionally been very large. However, it is </w:t>
      </w:r>
      <w:r w:rsidR="126E57AC">
        <w:t xml:space="preserve">now </w:t>
      </w:r>
      <w:r w:rsidR="7F15804A">
        <w:t xml:space="preserve">supported by </w:t>
      </w:r>
      <w:r w:rsidR="267F26E7">
        <w:t xml:space="preserve">a wider </w:t>
      </w:r>
      <w:r w:rsidR="7F15804A">
        <w:t>NEC leadership</w:t>
      </w:r>
      <w:r w:rsidR="25F3C198">
        <w:t xml:space="preserve"> team</w:t>
      </w:r>
      <w:r w:rsidR="7F15804A">
        <w:t>, comprised of the Vice President, and the Immediate Past President or President Elect.</w:t>
      </w:r>
    </w:p>
    <w:p w14:paraId="5E5C9AD6" w14:textId="7A0D5436" w:rsidR="7F15804A" w:rsidRDefault="7F15804A">
      <w:r>
        <w:t xml:space="preserve">The President is expected to negotiate with the NEC leadership team to effectively delegate </w:t>
      </w:r>
      <w:r w:rsidR="49539090">
        <w:t>the execution of many of the responsibilities outlined in this position description</w:t>
      </w:r>
      <w:r w:rsidR="32B0DBFD">
        <w:t>.</w:t>
      </w:r>
    </w:p>
    <w:p w14:paraId="42D6F80F" w14:textId="6BC6E39D" w:rsidR="1483F3E3" w:rsidRDefault="1483F3E3">
      <w:r>
        <w:t>Delegation</w:t>
      </w:r>
      <w:r w:rsidR="32B0DBFD">
        <w:t xml:space="preserve"> should </w:t>
      </w:r>
      <w:proofErr w:type="gramStart"/>
      <w:r w:rsidR="32B0DBFD">
        <w:t>take into account</w:t>
      </w:r>
      <w:proofErr w:type="gramEnd"/>
      <w:r w:rsidR="32B0DBFD">
        <w:t xml:space="preserve"> the </w:t>
      </w:r>
      <w:r w:rsidR="4D66D6E5">
        <w:t>strengt</w:t>
      </w:r>
      <w:r w:rsidR="68D636C9">
        <w:t>h</w:t>
      </w:r>
      <w:r w:rsidR="4D66D6E5">
        <w:t xml:space="preserve">, </w:t>
      </w:r>
      <w:r w:rsidR="32B0DBFD">
        <w:t>skills</w:t>
      </w:r>
      <w:r w:rsidR="739ABE7F">
        <w:t>,</w:t>
      </w:r>
      <w:r w:rsidR="32B0DBFD">
        <w:t xml:space="preserve"> and capacity of each individual</w:t>
      </w:r>
      <w:r w:rsidR="7CEC8F3A">
        <w:t>;</w:t>
      </w:r>
      <w:r w:rsidR="32B0DBFD">
        <w:t xml:space="preserve"> their access</w:t>
      </w:r>
      <w:r w:rsidR="75AAB047">
        <w:t>,</w:t>
      </w:r>
      <w:r w:rsidR="7C71959D">
        <w:t xml:space="preserve"> supports, and </w:t>
      </w:r>
      <w:r w:rsidR="5E7CBAB6">
        <w:t xml:space="preserve">reasonable </w:t>
      </w:r>
      <w:r w:rsidR="7C71959D">
        <w:t>accommodation</w:t>
      </w:r>
      <w:r w:rsidR="498C8CB8">
        <w:t xml:space="preserve"> requirements</w:t>
      </w:r>
      <w:r w:rsidR="21A37393">
        <w:t xml:space="preserve">; and their skill development in overall </w:t>
      </w:r>
      <w:r w:rsidR="47251D6C">
        <w:t xml:space="preserve">the overall </w:t>
      </w:r>
      <w:r w:rsidR="21A37393">
        <w:t>succession planning</w:t>
      </w:r>
      <w:r w:rsidR="626043D0">
        <w:t xml:space="preserve"> and Presidential Term cycle.</w:t>
      </w:r>
    </w:p>
    <w:sectPr w:rsidR="1483F3E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5064E" w14:textId="77777777" w:rsidR="006344A0" w:rsidRDefault="006344A0">
      <w:pPr>
        <w:spacing w:after="0" w:line="240" w:lineRule="auto"/>
      </w:pPr>
      <w:r>
        <w:separator/>
      </w:r>
    </w:p>
  </w:endnote>
  <w:endnote w:type="continuationSeparator" w:id="0">
    <w:p w14:paraId="06F3429C" w14:textId="77777777" w:rsidR="006344A0" w:rsidRDefault="0063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10845" w:type="dxa"/>
      <w:tblBorders>
        <w:top w:val="none" w:sz="2" w:space="0" w:color="FFFFFF" w:themeColor="background1"/>
        <w:left w:val="none" w:sz="2" w:space="0" w:color="FFFFFF" w:themeColor="background1"/>
        <w:bottom w:val="none" w:sz="2" w:space="0" w:color="FFFFFF" w:themeColor="background1"/>
        <w:right w:val="none" w:sz="2" w:space="0" w:color="FFFFFF" w:themeColor="background1"/>
        <w:insideH w:val="none" w:sz="2" w:space="0" w:color="FFFFFF" w:themeColor="background1"/>
        <w:insideV w:val="none" w:sz="2" w:space="0" w:color="FFFFFF" w:themeColor="background1"/>
      </w:tblBorders>
      <w:tblLayout w:type="fixed"/>
      <w:tblLook w:val="06A0" w:firstRow="1" w:lastRow="0" w:firstColumn="1" w:lastColumn="0" w:noHBand="1" w:noVBand="1"/>
    </w:tblPr>
    <w:tblGrid>
      <w:gridCol w:w="4440"/>
      <w:gridCol w:w="2445"/>
      <w:gridCol w:w="3960"/>
    </w:tblGrid>
    <w:tr w:rsidR="1FC6C586" w14:paraId="4C7FD411" w14:textId="77777777" w:rsidTr="2364F181">
      <w:trPr>
        <w:trHeight w:val="300"/>
      </w:trPr>
      <w:tc>
        <w:tcPr>
          <w:tcW w:w="4440" w:type="dxa"/>
          <w:vAlign w:val="bottom"/>
        </w:tcPr>
        <w:p w14:paraId="06652F9B" w14:textId="54DA3640" w:rsidR="1FC6C586" w:rsidRDefault="2364F181" w:rsidP="322650C5">
          <w:pPr>
            <w:pStyle w:val="Header"/>
            <w:ind w:left="-115"/>
            <w:rPr>
              <w:rFonts w:ascii="Arial Rounded MT Bold" w:eastAsia="Arial Rounded MT Bold" w:hAnsi="Arial Rounded MT Bold" w:cs="Arial Rounded MT Bold"/>
              <w:sz w:val="22"/>
              <w:szCs w:val="22"/>
            </w:rPr>
          </w:pPr>
          <w:r w:rsidRPr="2364F181">
            <w:rPr>
              <w:rFonts w:ascii="Arial Rounded MT Bold" w:eastAsia="Arial Rounded MT Bold" w:hAnsi="Arial Rounded MT Bold" w:cs="Arial Rounded MT Bold"/>
              <w:sz w:val="22"/>
              <w:szCs w:val="22"/>
            </w:rPr>
            <w:t>Position Description: National President</w:t>
          </w:r>
        </w:p>
      </w:tc>
      <w:tc>
        <w:tcPr>
          <w:tcW w:w="2445" w:type="dxa"/>
          <w:vAlign w:val="bottom"/>
        </w:tcPr>
        <w:p w14:paraId="11651D29" w14:textId="293C6A3D" w:rsidR="1FC6C586" w:rsidRDefault="322650C5" w:rsidP="322650C5">
          <w:pPr>
            <w:pStyle w:val="Header"/>
            <w:rPr>
              <w:rFonts w:ascii="Arial Rounded MT Bold" w:eastAsia="Arial Rounded MT Bold" w:hAnsi="Arial Rounded MT Bold" w:cs="Arial Rounded MT Bold"/>
              <w:sz w:val="22"/>
              <w:szCs w:val="22"/>
            </w:rPr>
          </w:pPr>
          <w:r w:rsidRPr="322650C5">
            <w:rPr>
              <w:rFonts w:ascii="Arial Rounded MT Bold" w:eastAsia="Arial Rounded MT Bold" w:hAnsi="Arial Rounded MT Bold" w:cs="Arial Rounded MT Bold"/>
              <w:sz w:val="22"/>
              <w:szCs w:val="22"/>
            </w:rPr>
            <w:t>Updated: 8/12/2025</w:t>
          </w:r>
        </w:p>
      </w:tc>
      <w:tc>
        <w:tcPr>
          <w:tcW w:w="3960" w:type="dxa"/>
          <w:vAlign w:val="bottom"/>
        </w:tcPr>
        <w:p w14:paraId="52928CC3" w14:textId="6D699722" w:rsidR="1FC6C586" w:rsidRDefault="322650C5" w:rsidP="322650C5">
          <w:pPr>
            <w:pStyle w:val="Header"/>
            <w:spacing w:line="279" w:lineRule="auto"/>
            <w:rPr>
              <w:rFonts w:ascii="Arial Rounded MT Bold" w:eastAsia="Arial Rounded MT Bold" w:hAnsi="Arial Rounded MT Bold" w:cs="Arial Rounded MT Bold"/>
              <w:sz w:val="22"/>
              <w:szCs w:val="22"/>
            </w:rPr>
          </w:pPr>
          <w:r w:rsidRPr="322650C5">
            <w:rPr>
              <w:rFonts w:ascii="Arial Rounded MT Bold" w:eastAsia="Arial Rounded MT Bold" w:hAnsi="Arial Rounded MT Bold" w:cs="Arial Rounded MT Bold"/>
              <w:sz w:val="22"/>
              <w:szCs w:val="22"/>
            </w:rPr>
            <w:t xml:space="preserve">Signed:    ___________________    </w:t>
          </w:r>
          <w:r w:rsidR="1FC6C586" w:rsidRPr="322650C5">
            <w:rPr>
              <w:rFonts w:ascii="Arial Rounded MT Bold" w:eastAsia="Arial Rounded MT Bold" w:hAnsi="Arial Rounded MT Bold" w:cs="Arial Rounded MT Bold"/>
              <w:sz w:val="22"/>
              <w:szCs w:val="22"/>
            </w:rPr>
            <w:fldChar w:fldCharType="begin"/>
          </w:r>
          <w:r w:rsidR="1FC6C586">
            <w:instrText>PAGE</w:instrText>
          </w:r>
          <w:r w:rsidR="00000000">
            <w:fldChar w:fldCharType="separate"/>
          </w:r>
          <w:r w:rsidR="0018770D">
            <w:rPr>
              <w:noProof/>
            </w:rPr>
            <w:t>1</w:t>
          </w:r>
          <w:r w:rsidR="1FC6C586" w:rsidRPr="322650C5">
            <w:rPr>
              <w:rFonts w:ascii="Arial Rounded MT Bold" w:eastAsia="Arial Rounded MT Bold" w:hAnsi="Arial Rounded MT Bold" w:cs="Arial Rounded MT Bold"/>
              <w:sz w:val="22"/>
              <w:szCs w:val="22"/>
            </w:rPr>
            <w:fldChar w:fldCharType="end"/>
          </w:r>
        </w:p>
      </w:tc>
    </w:tr>
  </w:tbl>
  <w:p w14:paraId="0DB9E640" w14:textId="0E744397" w:rsidR="1FC6C586" w:rsidRDefault="1FC6C586" w:rsidP="1FC6C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A823B" w14:textId="77777777" w:rsidR="006344A0" w:rsidRDefault="006344A0">
      <w:pPr>
        <w:spacing w:after="0" w:line="240" w:lineRule="auto"/>
      </w:pPr>
      <w:r>
        <w:separator/>
      </w:r>
    </w:p>
  </w:footnote>
  <w:footnote w:type="continuationSeparator" w:id="0">
    <w:p w14:paraId="3E54215B" w14:textId="77777777" w:rsidR="006344A0" w:rsidRDefault="00634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99A9C"/>
    <w:multiLevelType w:val="hybridMultilevel"/>
    <w:tmpl w:val="D1869662"/>
    <w:lvl w:ilvl="0" w:tplc="D062F952">
      <w:start w:val="1"/>
      <w:numFmt w:val="bullet"/>
      <w:lvlText w:val=""/>
      <w:lvlJc w:val="left"/>
      <w:pPr>
        <w:ind w:left="720" w:hanging="360"/>
      </w:pPr>
      <w:rPr>
        <w:rFonts w:ascii="Symbol" w:hAnsi="Symbol" w:hint="default"/>
      </w:rPr>
    </w:lvl>
    <w:lvl w:ilvl="1" w:tplc="47D4283C">
      <w:start w:val="1"/>
      <w:numFmt w:val="bullet"/>
      <w:lvlText w:val="o"/>
      <w:lvlJc w:val="left"/>
      <w:pPr>
        <w:ind w:left="1440" w:hanging="360"/>
      </w:pPr>
      <w:rPr>
        <w:rFonts w:ascii="Courier New" w:hAnsi="Courier New" w:hint="default"/>
      </w:rPr>
    </w:lvl>
    <w:lvl w:ilvl="2" w:tplc="F4A298BA">
      <w:start w:val="1"/>
      <w:numFmt w:val="bullet"/>
      <w:lvlText w:val=""/>
      <w:lvlJc w:val="left"/>
      <w:pPr>
        <w:ind w:left="2160" w:hanging="360"/>
      </w:pPr>
      <w:rPr>
        <w:rFonts w:ascii="Wingdings" w:hAnsi="Wingdings" w:hint="default"/>
      </w:rPr>
    </w:lvl>
    <w:lvl w:ilvl="3" w:tplc="B66CBE98">
      <w:start w:val="1"/>
      <w:numFmt w:val="bullet"/>
      <w:lvlText w:val=""/>
      <w:lvlJc w:val="left"/>
      <w:pPr>
        <w:ind w:left="2880" w:hanging="360"/>
      </w:pPr>
      <w:rPr>
        <w:rFonts w:ascii="Symbol" w:hAnsi="Symbol" w:hint="default"/>
      </w:rPr>
    </w:lvl>
    <w:lvl w:ilvl="4" w:tplc="6D889DC0">
      <w:start w:val="1"/>
      <w:numFmt w:val="bullet"/>
      <w:lvlText w:val="o"/>
      <w:lvlJc w:val="left"/>
      <w:pPr>
        <w:ind w:left="3600" w:hanging="360"/>
      </w:pPr>
      <w:rPr>
        <w:rFonts w:ascii="Courier New" w:hAnsi="Courier New" w:hint="default"/>
      </w:rPr>
    </w:lvl>
    <w:lvl w:ilvl="5" w:tplc="64AC7628">
      <w:start w:val="1"/>
      <w:numFmt w:val="bullet"/>
      <w:lvlText w:val=""/>
      <w:lvlJc w:val="left"/>
      <w:pPr>
        <w:ind w:left="4320" w:hanging="360"/>
      </w:pPr>
      <w:rPr>
        <w:rFonts w:ascii="Wingdings" w:hAnsi="Wingdings" w:hint="default"/>
      </w:rPr>
    </w:lvl>
    <w:lvl w:ilvl="6" w:tplc="6D8CFA60">
      <w:start w:val="1"/>
      <w:numFmt w:val="bullet"/>
      <w:lvlText w:val=""/>
      <w:lvlJc w:val="left"/>
      <w:pPr>
        <w:ind w:left="5040" w:hanging="360"/>
      </w:pPr>
      <w:rPr>
        <w:rFonts w:ascii="Symbol" w:hAnsi="Symbol" w:hint="default"/>
      </w:rPr>
    </w:lvl>
    <w:lvl w:ilvl="7" w:tplc="E6F6EAC8">
      <w:start w:val="1"/>
      <w:numFmt w:val="bullet"/>
      <w:lvlText w:val="o"/>
      <w:lvlJc w:val="left"/>
      <w:pPr>
        <w:ind w:left="5760" w:hanging="360"/>
      </w:pPr>
      <w:rPr>
        <w:rFonts w:ascii="Courier New" w:hAnsi="Courier New" w:hint="default"/>
      </w:rPr>
    </w:lvl>
    <w:lvl w:ilvl="8" w:tplc="B0BC8B7C">
      <w:start w:val="1"/>
      <w:numFmt w:val="bullet"/>
      <w:lvlText w:val=""/>
      <w:lvlJc w:val="left"/>
      <w:pPr>
        <w:ind w:left="6480" w:hanging="360"/>
      </w:pPr>
      <w:rPr>
        <w:rFonts w:ascii="Wingdings" w:hAnsi="Wingdings" w:hint="default"/>
      </w:rPr>
    </w:lvl>
  </w:abstractNum>
  <w:abstractNum w:abstractNumId="1" w15:restartNumberingAfterBreak="0">
    <w:nsid w:val="1F6AFD3E"/>
    <w:multiLevelType w:val="hybridMultilevel"/>
    <w:tmpl w:val="F14A3228"/>
    <w:lvl w:ilvl="0" w:tplc="844A888C">
      <w:start w:val="1"/>
      <w:numFmt w:val="bullet"/>
      <w:lvlText w:val=""/>
      <w:lvlJc w:val="left"/>
      <w:pPr>
        <w:ind w:left="720" w:hanging="360"/>
      </w:pPr>
      <w:rPr>
        <w:rFonts w:ascii="Symbol" w:hAnsi="Symbol" w:hint="default"/>
      </w:rPr>
    </w:lvl>
    <w:lvl w:ilvl="1" w:tplc="E242B82A">
      <w:start w:val="1"/>
      <w:numFmt w:val="bullet"/>
      <w:lvlText w:val="o"/>
      <w:lvlJc w:val="left"/>
      <w:pPr>
        <w:ind w:left="1440" w:hanging="360"/>
      </w:pPr>
      <w:rPr>
        <w:rFonts w:ascii="Courier New" w:hAnsi="Courier New" w:hint="default"/>
      </w:rPr>
    </w:lvl>
    <w:lvl w:ilvl="2" w:tplc="C12EAAE4">
      <w:start w:val="1"/>
      <w:numFmt w:val="bullet"/>
      <w:lvlText w:val=""/>
      <w:lvlJc w:val="left"/>
      <w:pPr>
        <w:ind w:left="2160" w:hanging="360"/>
      </w:pPr>
      <w:rPr>
        <w:rFonts w:ascii="Wingdings" w:hAnsi="Wingdings" w:hint="default"/>
      </w:rPr>
    </w:lvl>
    <w:lvl w:ilvl="3" w:tplc="5E2E66B4">
      <w:start w:val="1"/>
      <w:numFmt w:val="bullet"/>
      <w:lvlText w:val=""/>
      <w:lvlJc w:val="left"/>
      <w:pPr>
        <w:ind w:left="2880" w:hanging="360"/>
      </w:pPr>
      <w:rPr>
        <w:rFonts w:ascii="Symbol" w:hAnsi="Symbol" w:hint="default"/>
      </w:rPr>
    </w:lvl>
    <w:lvl w:ilvl="4" w:tplc="8EF6D5CC">
      <w:start w:val="1"/>
      <w:numFmt w:val="bullet"/>
      <w:lvlText w:val="o"/>
      <w:lvlJc w:val="left"/>
      <w:pPr>
        <w:ind w:left="3600" w:hanging="360"/>
      </w:pPr>
      <w:rPr>
        <w:rFonts w:ascii="Courier New" w:hAnsi="Courier New" w:hint="default"/>
      </w:rPr>
    </w:lvl>
    <w:lvl w:ilvl="5" w:tplc="710C7510">
      <w:start w:val="1"/>
      <w:numFmt w:val="bullet"/>
      <w:lvlText w:val=""/>
      <w:lvlJc w:val="left"/>
      <w:pPr>
        <w:ind w:left="4320" w:hanging="360"/>
      </w:pPr>
      <w:rPr>
        <w:rFonts w:ascii="Wingdings" w:hAnsi="Wingdings" w:hint="default"/>
      </w:rPr>
    </w:lvl>
    <w:lvl w:ilvl="6" w:tplc="472819FC">
      <w:start w:val="1"/>
      <w:numFmt w:val="bullet"/>
      <w:lvlText w:val=""/>
      <w:lvlJc w:val="left"/>
      <w:pPr>
        <w:ind w:left="5040" w:hanging="360"/>
      </w:pPr>
      <w:rPr>
        <w:rFonts w:ascii="Symbol" w:hAnsi="Symbol" w:hint="default"/>
      </w:rPr>
    </w:lvl>
    <w:lvl w:ilvl="7" w:tplc="304675F0">
      <w:start w:val="1"/>
      <w:numFmt w:val="bullet"/>
      <w:lvlText w:val="o"/>
      <w:lvlJc w:val="left"/>
      <w:pPr>
        <w:ind w:left="5760" w:hanging="360"/>
      </w:pPr>
      <w:rPr>
        <w:rFonts w:ascii="Courier New" w:hAnsi="Courier New" w:hint="default"/>
      </w:rPr>
    </w:lvl>
    <w:lvl w:ilvl="8" w:tplc="E400721E">
      <w:start w:val="1"/>
      <w:numFmt w:val="bullet"/>
      <w:lvlText w:val=""/>
      <w:lvlJc w:val="left"/>
      <w:pPr>
        <w:ind w:left="6480" w:hanging="360"/>
      </w:pPr>
      <w:rPr>
        <w:rFonts w:ascii="Wingdings" w:hAnsi="Wingdings" w:hint="default"/>
      </w:rPr>
    </w:lvl>
  </w:abstractNum>
  <w:abstractNum w:abstractNumId="2" w15:restartNumberingAfterBreak="0">
    <w:nsid w:val="272285D6"/>
    <w:multiLevelType w:val="hybridMultilevel"/>
    <w:tmpl w:val="BEAEC530"/>
    <w:lvl w:ilvl="0" w:tplc="6FE2A93C">
      <w:start w:val="1"/>
      <w:numFmt w:val="bullet"/>
      <w:lvlText w:val=""/>
      <w:lvlJc w:val="left"/>
      <w:pPr>
        <w:ind w:left="720" w:hanging="360"/>
      </w:pPr>
      <w:rPr>
        <w:rFonts w:ascii="Symbol" w:hAnsi="Symbol" w:hint="default"/>
      </w:rPr>
    </w:lvl>
    <w:lvl w:ilvl="1" w:tplc="F4CAB3CA">
      <w:start w:val="1"/>
      <w:numFmt w:val="bullet"/>
      <w:lvlText w:val="o"/>
      <w:lvlJc w:val="left"/>
      <w:pPr>
        <w:ind w:left="1440" w:hanging="360"/>
      </w:pPr>
      <w:rPr>
        <w:rFonts w:ascii="Courier New" w:hAnsi="Courier New" w:hint="default"/>
      </w:rPr>
    </w:lvl>
    <w:lvl w:ilvl="2" w:tplc="E1F8751C">
      <w:start w:val="1"/>
      <w:numFmt w:val="bullet"/>
      <w:lvlText w:val=""/>
      <w:lvlJc w:val="left"/>
      <w:pPr>
        <w:ind w:left="2160" w:hanging="360"/>
      </w:pPr>
      <w:rPr>
        <w:rFonts w:ascii="Wingdings" w:hAnsi="Wingdings" w:hint="default"/>
      </w:rPr>
    </w:lvl>
    <w:lvl w:ilvl="3" w:tplc="4ABA5172">
      <w:start w:val="1"/>
      <w:numFmt w:val="bullet"/>
      <w:lvlText w:val=""/>
      <w:lvlJc w:val="left"/>
      <w:pPr>
        <w:ind w:left="2880" w:hanging="360"/>
      </w:pPr>
      <w:rPr>
        <w:rFonts w:ascii="Symbol" w:hAnsi="Symbol" w:hint="default"/>
      </w:rPr>
    </w:lvl>
    <w:lvl w:ilvl="4" w:tplc="075CB4DE">
      <w:start w:val="1"/>
      <w:numFmt w:val="bullet"/>
      <w:lvlText w:val="o"/>
      <w:lvlJc w:val="left"/>
      <w:pPr>
        <w:ind w:left="3600" w:hanging="360"/>
      </w:pPr>
      <w:rPr>
        <w:rFonts w:ascii="Courier New" w:hAnsi="Courier New" w:hint="default"/>
      </w:rPr>
    </w:lvl>
    <w:lvl w:ilvl="5" w:tplc="382A05FE">
      <w:start w:val="1"/>
      <w:numFmt w:val="bullet"/>
      <w:lvlText w:val=""/>
      <w:lvlJc w:val="left"/>
      <w:pPr>
        <w:ind w:left="4320" w:hanging="360"/>
      </w:pPr>
      <w:rPr>
        <w:rFonts w:ascii="Wingdings" w:hAnsi="Wingdings" w:hint="default"/>
      </w:rPr>
    </w:lvl>
    <w:lvl w:ilvl="6" w:tplc="44D290BE">
      <w:start w:val="1"/>
      <w:numFmt w:val="bullet"/>
      <w:lvlText w:val=""/>
      <w:lvlJc w:val="left"/>
      <w:pPr>
        <w:ind w:left="5040" w:hanging="360"/>
      </w:pPr>
      <w:rPr>
        <w:rFonts w:ascii="Symbol" w:hAnsi="Symbol" w:hint="default"/>
      </w:rPr>
    </w:lvl>
    <w:lvl w:ilvl="7" w:tplc="5B983F84">
      <w:start w:val="1"/>
      <w:numFmt w:val="bullet"/>
      <w:lvlText w:val="o"/>
      <w:lvlJc w:val="left"/>
      <w:pPr>
        <w:ind w:left="5760" w:hanging="360"/>
      </w:pPr>
      <w:rPr>
        <w:rFonts w:ascii="Courier New" w:hAnsi="Courier New" w:hint="default"/>
      </w:rPr>
    </w:lvl>
    <w:lvl w:ilvl="8" w:tplc="1730D1B4">
      <w:start w:val="1"/>
      <w:numFmt w:val="bullet"/>
      <w:lvlText w:val=""/>
      <w:lvlJc w:val="left"/>
      <w:pPr>
        <w:ind w:left="6480" w:hanging="360"/>
      </w:pPr>
      <w:rPr>
        <w:rFonts w:ascii="Wingdings" w:hAnsi="Wingdings" w:hint="default"/>
      </w:rPr>
    </w:lvl>
  </w:abstractNum>
  <w:abstractNum w:abstractNumId="3" w15:restartNumberingAfterBreak="0">
    <w:nsid w:val="32AA3DD8"/>
    <w:multiLevelType w:val="hybridMultilevel"/>
    <w:tmpl w:val="2C9A801A"/>
    <w:lvl w:ilvl="0" w:tplc="F738A654">
      <w:start w:val="1"/>
      <w:numFmt w:val="bullet"/>
      <w:lvlText w:val=""/>
      <w:lvlJc w:val="left"/>
      <w:pPr>
        <w:ind w:left="360" w:hanging="360"/>
      </w:pPr>
      <w:rPr>
        <w:rFonts w:ascii="Symbol" w:hAnsi="Symbol" w:hint="default"/>
      </w:rPr>
    </w:lvl>
    <w:lvl w:ilvl="1" w:tplc="8AF2E758">
      <w:start w:val="1"/>
      <w:numFmt w:val="bullet"/>
      <w:lvlText w:val="o"/>
      <w:lvlJc w:val="left"/>
      <w:pPr>
        <w:ind w:left="1080" w:hanging="360"/>
      </w:pPr>
      <w:rPr>
        <w:rFonts w:ascii="Courier New" w:hAnsi="Courier New" w:hint="default"/>
      </w:rPr>
    </w:lvl>
    <w:lvl w:ilvl="2" w:tplc="C88E98FE">
      <w:start w:val="1"/>
      <w:numFmt w:val="bullet"/>
      <w:lvlText w:val=""/>
      <w:lvlJc w:val="left"/>
      <w:pPr>
        <w:ind w:left="1800" w:hanging="360"/>
      </w:pPr>
      <w:rPr>
        <w:rFonts w:ascii="Wingdings" w:hAnsi="Wingdings" w:hint="default"/>
      </w:rPr>
    </w:lvl>
    <w:lvl w:ilvl="3" w:tplc="E988AE9C">
      <w:start w:val="1"/>
      <w:numFmt w:val="bullet"/>
      <w:lvlText w:val=""/>
      <w:lvlJc w:val="left"/>
      <w:pPr>
        <w:ind w:left="2520" w:hanging="360"/>
      </w:pPr>
      <w:rPr>
        <w:rFonts w:ascii="Symbol" w:hAnsi="Symbol" w:hint="default"/>
      </w:rPr>
    </w:lvl>
    <w:lvl w:ilvl="4" w:tplc="267A6DB0">
      <w:start w:val="1"/>
      <w:numFmt w:val="bullet"/>
      <w:lvlText w:val="o"/>
      <w:lvlJc w:val="left"/>
      <w:pPr>
        <w:ind w:left="3240" w:hanging="360"/>
      </w:pPr>
      <w:rPr>
        <w:rFonts w:ascii="Courier New" w:hAnsi="Courier New" w:hint="default"/>
      </w:rPr>
    </w:lvl>
    <w:lvl w:ilvl="5" w:tplc="545818EA">
      <w:start w:val="1"/>
      <w:numFmt w:val="bullet"/>
      <w:lvlText w:val=""/>
      <w:lvlJc w:val="left"/>
      <w:pPr>
        <w:ind w:left="3960" w:hanging="360"/>
      </w:pPr>
      <w:rPr>
        <w:rFonts w:ascii="Wingdings" w:hAnsi="Wingdings" w:hint="default"/>
      </w:rPr>
    </w:lvl>
    <w:lvl w:ilvl="6" w:tplc="0D082A32">
      <w:start w:val="1"/>
      <w:numFmt w:val="bullet"/>
      <w:lvlText w:val=""/>
      <w:lvlJc w:val="left"/>
      <w:pPr>
        <w:ind w:left="4680" w:hanging="360"/>
      </w:pPr>
      <w:rPr>
        <w:rFonts w:ascii="Symbol" w:hAnsi="Symbol" w:hint="default"/>
      </w:rPr>
    </w:lvl>
    <w:lvl w:ilvl="7" w:tplc="2C5ABC74">
      <w:start w:val="1"/>
      <w:numFmt w:val="bullet"/>
      <w:lvlText w:val="o"/>
      <w:lvlJc w:val="left"/>
      <w:pPr>
        <w:ind w:left="5400" w:hanging="360"/>
      </w:pPr>
      <w:rPr>
        <w:rFonts w:ascii="Courier New" w:hAnsi="Courier New" w:hint="default"/>
      </w:rPr>
    </w:lvl>
    <w:lvl w:ilvl="8" w:tplc="303236A2">
      <w:start w:val="1"/>
      <w:numFmt w:val="bullet"/>
      <w:lvlText w:val=""/>
      <w:lvlJc w:val="left"/>
      <w:pPr>
        <w:ind w:left="6120" w:hanging="360"/>
      </w:pPr>
      <w:rPr>
        <w:rFonts w:ascii="Wingdings" w:hAnsi="Wingdings" w:hint="default"/>
      </w:rPr>
    </w:lvl>
  </w:abstractNum>
  <w:abstractNum w:abstractNumId="4" w15:restartNumberingAfterBreak="0">
    <w:nsid w:val="3DB33D54"/>
    <w:multiLevelType w:val="hybridMultilevel"/>
    <w:tmpl w:val="22CC2EA2"/>
    <w:lvl w:ilvl="0" w:tplc="8990EC00">
      <w:start w:val="1"/>
      <w:numFmt w:val="bullet"/>
      <w:lvlText w:val=""/>
      <w:lvlJc w:val="left"/>
      <w:pPr>
        <w:ind w:left="720" w:hanging="360"/>
      </w:pPr>
      <w:rPr>
        <w:rFonts w:ascii="Symbol" w:hAnsi="Symbol" w:hint="default"/>
      </w:rPr>
    </w:lvl>
    <w:lvl w:ilvl="1" w:tplc="4A04D71E">
      <w:start w:val="1"/>
      <w:numFmt w:val="bullet"/>
      <w:lvlText w:val="o"/>
      <w:lvlJc w:val="left"/>
      <w:pPr>
        <w:ind w:left="1440" w:hanging="360"/>
      </w:pPr>
      <w:rPr>
        <w:rFonts w:ascii="Courier New" w:hAnsi="Courier New" w:hint="default"/>
      </w:rPr>
    </w:lvl>
    <w:lvl w:ilvl="2" w:tplc="147E9460">
      <w:start w:val="1"/>
      <w:numFmt w:val="bullet"/>
      <w:lvlText w:val=""/>
      <w:lvlJc w:val="left"/>
      <w:pPr>
        <w:ind w:left="2160" w:hanging="360"/>
      </w:pPr>
      <w:rPr>
        <w:rFonts w:ascii="Wingdings" w:hAnsi="Wingdings" w:hint="default"/>
      </w:rPr>
    </w:lvl>
    <w:lvl w:ilvl="3" w:tplc="C9963D7E">
      <w:start w:val="1"/>
      <w:numFmt w:val="bullet"/>
      <w:lvlText w:val=""/>
      <w:lvlJc w:val="left"/>
      <w:pPr>
        <w:ind w:left="2880" w:hanging="360"/>
      </w:pPr>
      <w:rPr>
        <w:rFonts w:ascii="Symbol" w:hAnsi="Symbol" w:hint="default"/>
      </w:rPr>
    </w:lvl>
    <w:lvl w:ilvl="4" w:tplc="5F165166">
      <w:start w:val="1"/>
      <w:numFmt w:val="bullet"/>
      <w:lvlText w:val="o"/>
      <w:lvlJc w:val="left"/>
      <w:pPr>
        <w:ind w:left="3600" w:hanging="360"/>
      </w:pPr>
      <w:rPr>
        <w:rFonts w:ascii="Courier New" w:hAnsi="Courier New" w:hint="default"/>
      </w:rPr>
    </w:lvl>
    <w:lvl w:ilvl="5" w:tplc="2D2A1BE4">
      <w:start w:val="1"/>
      <w:numFmt w:val="bullet"/>
      <w:lvlText w:val=""/>
      <w:lvlJc w:val="left"/>
      <w:pPr>
        <w:ind w:left="4320" w:hanging="360"/>
      </w:pPr>
      <w:rPr>
        <w:rFonts w:ascii="Wingdings" w:hAnsi="Wingdings" w:hint="default"/>
      </w:rPr>
    </w:lvl>
    <w:lvl w:ilvl="6" w:tplc="439E75AA">
      <w:start w:val="1"/>
      <w:numFmt w:val="bullet"/>
      <w:lvlText w:val=""/>
      <w:lvlJc w:val="left"/>
      <w:pPr>
        <w:ind w:left="5040" w:hanging="360"/>
      </w:pPr>
      <w:rPr>
        <w:rFonts w:ascii="Symbol" w:hAnsi="Symbol" w:hint="default"/>
      </w:rPr>
    </w:lvl>
    <w:lvl w:ilvl="7" w:tplc="62A0F2F0">
      <w:start w:val="1"/>
      <w:numFmt w:val="bullet"/>
      <w:lvlText w:val="o"/>
      <w:lvlJc w:val="left"/>
      <w:pPr>
        <w:ind w:left="5760" w:hanging="360"/>
      </w:pPr>
      <w:rPr>
        <w:rFonts w:ascii="Courier New" w:hAnsi="Courier New" w:hint="default"/>
      </w:rPr>
    </w:lvl>
    <w:lvl w:ilvl="8" w:tplc="9C24A434">
      <w:start w:val="1"/>
      <w:numFmt w:val="bullet"/>
      <w:lvlText w:val=""/>
      <w:lvlJc w:val="left"/>
      <w:pPr>
        <w:ind w:left="6480" w:hanging="360"/>
      </w:pPr>
      <w:rPr>
        <w:rFonts w:ascii="Wingdings" w:hAnsi="Wingdings" w:hint="default"/>
      </w:rPr>
    </w:lvl>
  </w:abstractNum>
  <w:abstractNum w:abstractNumId="5" w15:restartNumberingAfterBreak="0">
    <w:nsid w:val="492B25C8"/>
    <w:multiLevelType w:val="hybridMultilevel"/>
    <w:tmpl w:val="E0C4451C"/>
    <w:lvl w:ilvl="0" w:tplc="B146651E">
      <w:start w:val="1"/>
      <w:numFmt w:val="bullet"/>
      <w:lvlText w:val=""/>
      <w:lvlJc w:val="left"/>
      <w:pPr>
        <w:ind w:left="720" w:hanging="360"/>
      </w:pPr>
      <w:rPr>
        <w:rFonts w:ascii="Symbol" w:hAnsi="Symbol" w:hint="default"/>
      </w:rPr>
    </w:lvl>
    <w:lvl w:ilvl="1" w:tplc="AC3E46E2">
      <w:start w:val="1"/>
      <w:numFmt w:val="bullet"/>
      <w:lvlText w:val="o"/>
      <w:lvlJc w:val="left"/>
      <w:pPr>
        <w:ind w:left="1440" w:hanging="360"/>
      </w:pPr>
      <w:rPr>
        <w:rFonts w:ascii="Courier New" w:hAnsi="Courier New" w:hint="default"/>
      </w:rPr>
    </w:lvl>
    <w:lvl w:ilvl="2" w:tplc="BD2609D6">
      <w:start w:val="1"/>
      <w:numFmt w:val="bullet"/>
      <w:lvlText w:val=""/>
      <w:lvlJc w:val="left"/>
      <w:pPr>
        <w:ind w:left="2160" w:hanging="360"/>
      </w:pPr>
      <w:rPr>
        <w:rFonts w:ascii="Wingdings" w:hAnsi="Wingdings" w:hint="default"/>
      </w:rPr>
    </w:lvl>
    <w:lvl w:ilvl="3" w:tplc="A09E58C4">
      <w:start w:val="1"/>
      <w:numFmt w:val="bullet"/>
      <w:lvlText w:val=""/>
      <w:lvlJc w:val="left"/>
      <w:pPr>
        <w:ind w:left="2880" w:hanging="360"/>
      </w:pPr>
      <w:rPr>
        <w:rFonts w:ascii="Symbol" w:hAnsi="Symbol" w:hint="default"/>
      </w:rPr>
    </w:lvl>
    <w:lvl w:ilvl="4" w:tplc="D638E530">
      <w:start w:val="1"/>
      <w:numFmt w:val="bullet"/>
      <w:lvlText w:val="o"/>
      <w:lvlJc w:val="left"/>
      <w:pPr>
        <w:ind w:left="3600" w:hanging="360"/>
      </w:pPr>
      <w:rPr>
        <w:rFonts w:ascii="Courier New" w:hAnsi="Courier New" w:hint="default"/>
      </w:rPr>
    </w:lvl>
    <w:lvl w:ilvl="5" w:tplc="F7147AEA">
      <w:start w:val="1"/>
      <w:numFmt w:val="bullet"/>
      <w:lvlText w:val=""/>
      <w:lvlJc w:val="left"/>
      <w:pPr>
        <w:ind w:left="4320" w:hanging="360"/>
      </w:pPr>
      <w:rPr>
        <w:rFonts w:ascii="Wingdings" w:hAnsi="Wingdings" w:hint="default"/>
      </w:rPr>
    </w:lvl>
    <w:lvl w:ilvl="6" w:tplc="F73E9744">
      <w:start w:val="1"/>
      <w:numFmt w:val="bullet"/>
      <w:lvlText w:val=""/>
      <w:lvlJc w:val="left"/>
      <w:pPr>
        <w:ind w:left="5040" w:hanging="360"/>
      </w:pPr>
      <w:rPr>
        <w:rFonts w:ascii="Symbol" w:hAnsi="Symbol" w:hint="default"/>
      </w:rPr>
    </w:lvl>
    <w:lvl w:ilvl="7" w:tplc="911A3DE2">
      <w:start w:val="1"/>
      <w:numFmt w:val="bullet"/>
      <w:lvlText w:val="o"/>
      <w:lvlJc w:val="left"/>
      <w:pPr>
        <w:ind w:left="5760" w:hanging="360"/>
      </w:pPr>
      <w:rPr>
        <w:rFonts w:ascii="Courier New" w:hAnsi="Courier New" w:hint="default"/>
      </w:rPr>
    </w:lvl>
    <w:lvl w:ilvl="8" w:tplc="6CD47F72">
      <w:start w:val="1"/>
      <w:numFmt w:val="bullet"/>
      <w:lvlText w:val=""/>
      <w:lvlJc w:val="left"/>
      <w:pPr>
        <w:ind w:left="6480" w:hanging="360"/>
      </w:pPr>
      <w:rPr>
        <w:rFonts w:ascii="Wingdings" w:hAnsi="Wingdings" w:hint="default"/>
      </w:rPr>
    </w:lvl>
  </w:abstractNum>
  <w:abstractNum w:abstractNumId="6" w15:restartNumberingAfterBreak="0">
    <w:nsid w:val="552B1BC6"/>
    <w:multiLevelType w:val="hybridMultilevel"/>
    <w:tmpl w:val="F69AF986"/>
    <w:lvl w:ilvl="0" w:tplc="42AC146A">
      <w:start w:val="1"/>
      <w:numFmt w:val="bullet"/>
      <w:lvlText w:val=""/>
      <w:lvlJc w:val="left"/>
      <w:pPr>
        <w:ind w:left="720" w:hanging="360"/>
      </w:pPr>
      <w:rPr>
        <w:rFonts w:ascii="Symbol" w:hAnsi="Symbol" w:hint="default"/>
      </w:rPr>
    </w:lvl>
    <w:lvl w:ilvl="1" w:tplc="8BE8D556">
      <w:start w:val="1"/>
      <w:numFmt w:val="bullet"/>
      <w:lvlText w:val="o"/>
      <w:lvlJc w:val="left"/>
      <w:pPr>
        <w:ind w:left="1440" w:hanging="360"/>
      </w:pPr>
      <w:rPr>
        <w:rFonts w:ascii="Courier New" w:hAnsi="Courier New" w:hint="default"/>
      </w:rPr>
    </w:lvl>
    <w:lvl w:ilvl="2" w:tplc="ECECB522">
      <w:start w:val="1"/>
      <w:numFmt w:val="bullet"/>
      <w:lvlText w:val=""/>
      <w:lvlJc w:val="left"/>
      <w:pPr>
        <w:ind w:left="2160" w:hanging="360"/>
      </w:pPr>
      <w:rPr>
        <w:rFonts w:ascii="Wingdings" w:hAnsi="Wingdings" w:hint="default"/>
      </w:rPr>
    </w:lvl>
    <w:lvl w:ilvl="3" w:tplc="49E435F6">
      <w:start w:val="1"/>
      <w:numFmt w:val="bullet"/>
      <w:lvlText w:val=""/>
      <w:lvlJc w:val="left"/>
      <w:pPr>
        <w:ind w:left="2880" w:hanging="360"/>
      </w:pPr>
      <w:rPr>
        <w:rFonts w:ascii="Symbol" w:hAnsi="Symbol" w:hint="default"/>
      </w:rPr>
    </w:lvl>
    <w:lvl w:ilvl="4" w:tplc="97040260">
      <w:start w:val="1"/>
      <w:numFmt w:val="bullet"/>
      <w:lvlText w:val="o"/>
      <w:lvlJc w:val="left"/>
      <w:pPr>
        <w:ind w:left="3600" w:hanging="360"/>
      </w:pPr>
      <w:rPr>
        <w:rFonts w:ascii="Courier New" w:hAnsi="Courier New" w:hint="default"/>
      </w:rPr>
    </w:lvl>
    <w:lvl w:ilvl="5" w:tplc="94E22BF8">
      <w:start w:val="1"/>
      <w:numFmt w:val="bullet"/>
      <w:lvlText w:val=""/>
      <w:lvlJc w:val="left"/>
      <w:pPr>
        <w:ind w:left="4320" w:hanging="360"/>
      </w:pPr>
      <w:rPr>
        <w:rFonts w:ascii="Wingdings" w:hAnsi="Wingdings" w:hint="default"/>
      </w:rPr>
    </w:lvl>
    <w:lvl w:ilvl="6" w:tplc="10FE50B6">
      <w:start w:val="1"/>
      <w:numFmt w:val="bullet"/>
      <w:lvlText w:val=""/>
      <w:lvlJc w:val="left"/>
      <w:pPr>
        <w:ind w:left="5040" w:hanging="360"/>
      </w:pPr>
      <w:rPr>
        <w:rFonts w:ascii="Symbol" w:hAnsi="Symbol" w:hint="default"/>
      </w:rPr>
    </w:lvl>
    <w:lvl w:ilvl="7" w:tplc="E13A12E8">
      <w:start w:val="1"/>
      <w:numFmt w:val="bullet"/>
      <w:lvlText w:val="o"/>
      <w:lvlJc w:val="left"/>
      <w:pPr>
        <w:ind w:left="5760" w:hanging="360"/>
      </w:pPr>
      <w:rPr>
        <w:rFonts w:ascii="Courier New" w:hAnsi="Courier New" w:hint="default"/>
      </w:rPr>
    </w:lvl>
    <w:lvl w:ilvl="8" w:tplc="CCA0AA9C">
      <w:start w:val="1"/>
      <w:numFmt w:val="bullet"/>
      <w:lvlText w:val=""/>
      <w:lvlJc w:val="left"/>
      <w:pPr>
        <w:ind w:left="6480" w:hanging="360"/>
      </w:pPr>
      <w:rPr>
        <w:rFonts w:ascii="Wingdings" w:hAnsi="Wingdings" w:hint="default"/>
      </w:rPr>
    </w:lvl>
  </w:abstractNum>
  <w:abstractNum w:abstractNumId="7" w15:restartNumberingAfterBreak="0">
    <w:nsid w:val="5B890A1F"/>
    <w:multiLevelType w:val="hybridMultilevel"/>
    <w:tmpl w:val="D4B00880"/>
    <w:lvl w:ilvl="0" w:tplc="5B7E64A2">
      <w:start w:val="1"/>
      <w:numFmt w:val="bullet"/>
      <w:lvlText w:val=""/>
      <w:lvlJc w:val="left"/>
      <w:pPr>
        <w:ind w:left="720" w:hanging="360"/>
      </w:pPr>
      <w:rPr>
        <w:rFonts w:ascii="Symbol" w:hAnsi="Symbol" w:hint="default"/>
      </w:rPr>
    </w:lvl>
    <w:lvl w:ilvl="1" w:tplc="1BDC4E52">
      <w:start w:val="1"/>
      <w:numFmt w:val="bullet"/>
      <w:lvlText w:val="o"/>
      <w:lvlJc w:val="left"/>
      <w:pPr>
        <w:ind w:left="1440" w:hanging="360"/>
      </w:pPr>
      <w:rPr>
        <w:rFonts w:ascii="Courier New" w:hAnsi="Courier New" w:hint="default"/>
      </w:rPr>
    </w:lvl>
    <w:lvl w:ilvl="2" w:tplc="3140D1FE">
      <w:start w:val="1"/>
      <w:numFmt w:val="bullet"/>
      <w:lvlText w:val=""/>
      <w:lvlJc w:val="left"/>
      <w:pPr>
        <w:ind w:left="2160" w:hanging="360"/>
      </w:pPr>
      <w:rPr>
        <w:rFonts w:ascii="Wingdings" w:hAnsi="Wingdings" w:hint="default"/>
      </w:rPr>
    </w:lvl>
    <w:lvl w:ilvl="3" w:tplc="ABF67E26">
      <w:start w:val="1"/>
      <w:numFmt w:val="bullet"/>
      <w:lvlText w:val=""/>
      <w:lvlJc w:val="left"/>
      <w:pPr>
        <w:ind w:left="2880" w:hanging="360"/>
      </w:pPr>
      <w:rPr>
        <w:rFonts w:ascii="Symbol" w:hAnsi="Symbol" w:hint="default"/>
      </w:rPr>
    </w:lvl>
    <w:lvl w:ilvl="4" w:tplc="F4AE6E1E">
      <w:start w:val="1"/>
      <w:numFmt w:val="bullet"/>
      <w:lvlText w:val="o"/>
      <w:lvlJc w:val="left"/>
      <w:pPr>
        <w:ind w:left="3600" w:hanging="360"/>
      </w:pPr>
      <w:rPr>
        <w:rFonts w:ascii="Courier New" w:hAnsi="Courier New" w:hint="default"/>
      </w:rPr>
    </w:lvl>
    <w:lvl w:ilvl="5" w:tplc="18388F90">
      <w:start w:val="1"/>
      <w:numFmt w:val="bullet"/>
      <w:lvlText w:val=""/>
      <w:lvlJc w:val="left"/>
      <w:pPr>
        <w:ind w:left="4320" w:hanging="360"/>
      </w:pPr>
      <w:rPr>
        <w:rFonts w:ascii="Wingdings" w:hAnsi="Wingdings" w:hint="default"/>
      </w:rPr>
    </w:lvl>
    <w:lvl w:ilvl="6" w:tplc="FC9457DC">
      <w:start w:val="1"/>
      <w:numFmt w:val="bullet"/>
      <w:lvlText w:val=""/>
      <w:lvlJc w:val="left"/>
      <w:pPr>
        <w:ind w:left="5040" w:hanging="360"/>
      </w:pPr>
      <w:rPr>
        <w:rFonts w:ascii="Symbol" w:hAnsi="Symbol" w:hint="default"/>
      </w:rPr>
    </w:lvl>
    <w:lvl w:ilvl="7" w:tplc="E3F85662">
      <w:start w:val="1"/>
      <w:numFmt w:val="bullet"/>
      <w:lvlText w:val="o"/>
      <w:lvlJc w:val="left"/>
      <w:pPr>
        <w:ind w:left="5760" w:hanging="360"/>
      </w:pPr>
      <w:rPr>
        <w:rFonts w:ascii="Courier New" w:hAnsi="Courier New" w:hint="default"/>
      </w:rPr>
    </w:lvl>
    <w:lvl w:ilvl="8" w:tplc="86F4D89E">
      <w:start w:val="1"/>
      <w:numFmt w:val="bullet"/>
      <w:lvlText w:val=""/>
      <w:lvlJc w:val="left"/>
      <w:pPr>
        <w:ind w:left="6480" w:hanging="360"/>
      </w:pPr>
      <w:rPr>
        <w:rFonts w:ascii="Wingdings" w:hAnsi="Wingdings" w:hint="default"/>
      </w:rPr>
    </w:lvl>
  </w:abstractNum>
  <w:abstractNum w:abstractNumId="8" w15:restartNumberingAfterBreak="0">
    <w:nsid w:val="5B92A0C9"/>
    <w:multiLevelType w:val="hybridMultilevel"/>
    <w:tmpl w:val="2684F940"/>
    <w:lvl w:ilvl="0" w:tplc="B636D516">
      <w:start w:val="1"/>
      <w:numFmt w:val="bullet"/>
      <w:lvlText w:val=""/>
      <w:lvlJc w:val="left"/>
      <w:pPr>
        <w:ind w:left="720" w:hanging="360"/>
      </w:pPr>
      <w:rPr>
        <w:rFonts w:ascii="Symbol" w:hAnsi="Symbol" w:hint="default"/>
      </w:rPr>
    </w:lvl>
    <w:lvl w:ilvl="1" w:tplc="5E5ED91C">
      <w:start w:val="1"/>
      <w:numFmt w:val="bullet"/>
      <w:lvlText w:val="o"/>
      <w:lvlJc w:val="left"/>
      <w:pPr>
        <w:ind w:left="1440" w:hanging="360"/>
      </w:pPr>
      <w:rPr>
        <w:rFonts w:ascii="Courier New" w:hAnsi="Courier New" w:hint="default"/>
      </w:rPr>
    </w:lvl>
    <w:lvl w:ilvl="2" w:tplc="AC0851B4">
      <w:start w:val="1"/>
      <w:numFmt w:val="bullet"/>
      <w:lvlText w:val=""/>
      <w:lvlJc w:val="left"/>
      <w:pPr>
        <w:ind w:left="2160" w:hanging="360"/>
      </w:pPr>
      <w:rPr>
        <w:rFonts w:ascii="Wingdings" w:hAnsi="Wingdings" w:hint="default"/>
      </w:rPr>
    </w:lvl>
    <w:lvl w:ilvl="3" w:tplc="F16A1348">
      <w:start w:val="1"/>
      <w:numFmt w:val="bullet"/>
      <w:lvlText w:val=""/>
      <w:lvlJc w:val="left"/>
      <w:pPr>
        <w:ind w:left="2880" w:hanging="360"/>
      </w:pPr>
      <w:rPr>
        <w:rFonts w:ascii="Symbol" w:hAnsi="Symbol" w:hint="default"/>
      </w:rPr>
    </w:lvl>
    <w:lvl w:ilvl="4" w:tplc="1D161510">
      <w:start w:val="1"/>
      <w:numFmt w:val="bullet"/>
      <w:lvlText w:val="o"/>
      <w:lvlJc w:val="left"/>
      <w:pPr>
        <w:ind w:left="3600" w:hanging="360"/>
      </w:pPr>
      <w:rPr>
        <w:rFonts w:ascii="Courier New" w:hAnsi="Courier New" w:hint="default"/>
      </w:rPr>
    </w:lvl>
    <w:lvl w:ilvl="5" w:tplc="8BFE05BC">
      <w:start w:val="1"/>
      <w:numFmt w:val="bullet"/>
      <w:lvlText w:val=""/>
      <w:lvlJc w:val="left"/>
      <w:pPr>
        <w:ind w:left="4320" w:hanging="360"/>
      </w:pPr>
      <w:rPr>
        <w:rFonts w:ascii="Wingdings" w:hAnsi="Wingdings" w:hint="default"/>
      </w:rPr>
    </w:lvl>
    <w:lvl w:ilvl="6" w:tplc="3E2C8D50">
      <w:start w:val="1"/>
      <w:numFmt w:val="bullet"/>
      <w:lvlText w:val=""/>
      <w:lvlJc w:val="left"/>
      <w:pPr>
        <w:ind w:left="5040" w:hanging="360"/>
      </w:pPr>
      <w:rPr>
        <w:rFonts w:ascii="Symbol" w:hAnsi="Symbol" w:hint="default"/>
      </w:rPr>
    </w:lvl>
    <w:lvl w:ilvl="7" w:tplc="D9B46062">
      <w:start w:val="1"/>
      <w:numFmt w:val="bullet"/>
      <w:lvlText w:val="o"/>
      <w:lvlJc w:val="left"/>
      <w:pPr>
        <w:ind w:left="5760" w:hanging="360"/>
      </w:pPr>
      <w:rPr>
        <w:rFonts w:ascii="Courier New" w:hAnsi="Courier New" w:hint="default"/>
      </w:rPr>
    </w:lvl>
    <w:lvl w:ilvl="8" w:tplc="11AE9C72">
      <w:start w:val="1"/>
      <w:numFmt w:val="bullet"/>
      <w:lvlText w:val=""/>
      <w:lvlJc w:val="left"/>
      <w:pPr>
        <w:ind w:left="6480" w:hanging="360"/>
      </w:pPr>
      <w:rPr>
        <w:rFonts w:ascii="Wingdings" w:hAnsi="Wingdings" w:hint="default"/>
      </w:rPr>
    </w:lvl>
  </w:abstractNum>
  <w:abstractNum w:abstractNumId="9" w15:restartNumberingAfterBreak="0">
    <w:nsid w:val="624C83BA"/>
    <w:multiLevelType w:val="hybridMultilevel"/>
    <w:tmpl w:val="85E4F27C"/>
    <w:lvl w:ilvl="0" w:tplc="15BC101E">
      <w:start w:val="1"/>
      <w:numFmt w:val="bullet"/>
      <w:lvlText w:val=""/>
      <w:lvlJc w:val="left"/>
      <w:pPr>
        <w:ind w:left="720" w:hanging="360"/>
      </w:pPr>
      <w:rPr>
        <w:rFonts w:ascii="Symbol" w:hAnsi="Symbol" w:hint="default"/>
      </w:rPr>
    </w:lvl>
    <w:lvl w:ilvl="1" w:tplc="B2CA6B7A">
      <w:start w:val="1"/>
      <w:numFmt w:val="bullet"/>
      <w:lvlText w:val="o"/>
      <w:lvlJc w:val="left"/>
      <w:pPr>
        <w:ind w:left="1440" w:hanging="360"/>
      </w:pPr>
      <w:rPr>
        <w:rFonts w:ascii="Courier New" w:hAnsi="Courier New" w:hint="default"/>
      </w:rPr>
    </w:lvl>
    <w:lvl w:ilvl="2" w:tplc="9EFEF4EC">
      <w:start w:val="1"/>
      <w:numFmt w:val="bullet"/>
      <w:lvlText w:val=""/>
      <w:lvlJc w:val="left"/>
      <w:pPr>
        <w:ind w:left="2160" w:hanging="360"/>
      </w:pPr>
      <w:rPr>
        <w:rFonts w:ascii="Wingdings" w:hAnsi="Wingdings" w:hint="default"/>
      </w:rPr>
    </w:lvl>
    <w:lvl w:ilvl="3" w:tplc="9DA4443A">
      <w:start w:val="1"/>
      <w:numFmt w:val="bullet"/>
      <w:lvlText w:val=""/>
      <w:lvlJc w:val="left"/>
      <w:pPr>
        <w:ind w:left="2880" w:hanging="360"/>
      </w:pPr>
      <w:rPr>
        <w:rFonts w:ascii="Symbol" w:hAnsi="Symbol" w:hint="default"/>
      </w:rPr>
    </w:lvl>
    <w:lvl w:ilvl="4" w:tplc="E700AA80">
      <w:start w:val="1"/>
      <w:numFmt w:val="bullet"/>
      <w:lvlText w:val="o"/>
      <w:lvlJc w:val="left"/>
      <w:pPr>
        <w:ind w:left="3600" w:hanging="360"/>
      </w:pPr>
      <w:rPr>
        <w:rFonts w:ascii="Courier New" w:hAnsi="Courier New" w:hint="default"/>
      </w:rPr>
    </w:lvl>
    <w:lvl w:ilvl="5" w:tplc="7DC8D6D6">
      <w:start w:val="1"/>
      <w:numFmt w:val="bullet"/>
      <w:lvlText w:val=""/>
      <w:lvlJc w:val="left"/>
      <w:pPr>
        <w:ind w:left="4320" w:hanging="360"/>
      </w:pPr>
      <w:rPr>
        <w:rFonts w:ascii="Wingdings" w:hAnsi="Wingdings" w:hint="default"/>
      </w:rPr>
    </w:lvl>
    <w:lvl w:ilvl="6" w:tplc="7DAEE0CA">
      <w:start w:val="1"/>
      <w:numFmt w:val="bullet"/>
      <w:lvlText w:val=""/>
      <w:lvlJc w:val="left"/>
      <w:pPr>
        <w:ind w:left="5040" w:hanging="360"/>
      </w:pPr>
      <w:rPr>
        <w:rFonts w:ascii="Symbol" w:hAnsi="Symbol" w:hint="default"/>
      </w:rPr>
    </w:lvl>
    <w:lvl w:ilvl="7" w:tplc="2A266EBA">
      <w:start w:val="1"/>
      <w:numFmt w:val="bullet"/>
      <w:lvlText w:val="o"/>
      <w:lvlJc w:val="left"/>
      <w:pPr>
        <w:ind w:left="5760" w:hanging="360"/>
      </w:pPr>
      <w:rPr>
        <w:rFonts w:ascii="Courier New" w:hAnsi="Courier New" w:hint="default"/>
      </w:rPr>
    </w:lvl>
    <w:lvl w:ilvl="8" w:tplc="3D08C872">
      <w:start w:val="1"/>
      <w:numFmt w:val="bullet"/>
      <w:lvlText w:val=""/>
      <w:lvlJc w:val="left"/>
      <w:pPr>
        <w:ind w:left="6480" w:hanging="360"/>
      </w:pPr>
      <w:rPr>
        <w:rFonts w:ascii="Wingdings" w:hAnsi="Wingdings" w:hint="default"/>
      </w:rPr>
    </w:lvl>
  </w:abstractNum>
  <w:abstractNum w:abstractNumId="10" w15:restartNumberingAfterBreak="0">
    <w:nsid w:val="698E0F20"/>
    <w:multiLevelType w:val="hybridMultilevel"/>
    <w:tmpl w:val="A21A65AC"/>
    <w:lvl w:ilvl="0" w:tplc="E38854AA">
      <w:start w:val="1"/>
      <w:numFmt w:val="bullet"/>
      <w:lvlText w:val=""/>
      <w:lvlJc w:val="left"/>
      <w:pPr>
        <w:ind w:left="720" w:hanging="360"/>
      </w:pPr>
      <w:rPr>
        <w:rFonts w:ascii="Symbol" w:hAnsi="Symbol" w:hint="default"/>
      </w:rPr>
    </w:lvl>
    <w:lvl w:ilvl="1" w:tplc="66A413BC">
      <w:start w:val="1"/>
      <w:numFmt w:val="bullet"/>
      <w:lvlText w:val="o"/>
      <w:lvlJc w:val="left"/>
      <w:pPr>
        <w:ind w:left="1440" w:hanging="360"/>
      </w:pPr>
      <w:rPr>
        <w:rFonts w:ascii="Courier New" w:hAnsi="Courier New" w:hint="default"/>
      </w:rPr>
    </w:lvl>
    <w:lvl w:ilvl="2" w:tplc="73003C78">
      <w:start w:val="1"/>
      <w:numFmt w:val="bullet"/>
      <w:lvlText w:val=""/>
      <w:lvlJc w:val="left"/>
      <w:pPr>
        <w:ind w:left="2160" w:hanging="360"/>
      </w:pPr>
      <w:rPr>
        <w:rFonts w:ascii="Wingdings" w:hAnsi="Wingdings" w:hint="default"/>
      </w:rPr>
    </w:lvl>
    <w:lvl w:ilvl="3" w:tplc="11D2ED92">
      <w:start w:val="1"/>
      <w:numFmt w:val="bullet"/>
      <w:lvlText w:val=""/>
      <w:lvlJc w:val="left"/>
      <w:pPr>
        <w:ind w:left="2880" w:hanging="360"/>
      </w:pPr>
      <w:rPr>
        <w:rFonts w:ascii="Symbol" w:hAnsi="Symbol" w:hint="default"/>
      </w:rPr>
    </w:lvl>
    <w:lvl w:ilvl="4" w:tplc="B972F432">
      <w:start w:val="1"/>
      <w:numFmt w:val="bullet"/>
      <w:lvlText w:val="o"/>
      <w:lvlJc w:val="left"/>
      <w:pPr>
        <w:ind w:left="3600" w:hanging="360"/>
      </w:pPr>
      <w:rPr>
        <w:rFonts w:ascii="Courier New" w:hAnsi="Courier New" w:hint="default"/>
      </w:rPr>
    </w:lvl>
    <w:lvl w:ilvl="5" w:tplc="AFF6E5F0">
      <w:start w:val="1"/>
      <w:numFmt w:val="bullet"/>
      <w:lvlText w:val=""/>
      <w:lvlJc w:val="left"/>
      <w:pPr>
        <w:ind w:left="4320" w:hanging="360"/>
      </w:pPr>
      <w:rPr>
        <w:rFonts w:ascii="Wingdings" w:hAnsi="Wingdings" w:hint="default"/>
      </w:rPr>
    </w:lvl>
    <w:lvl w:ilvl="6" w:tplc="D25E0A86">
      <w:start w:val="1"/>
      <w:numFmt w:val="bullet"/>
      <w:lvlText w:val=""/>
      <w:lvlJc w:val="left"/>
      <w:pPr>
        <w:ind w:left="5040" w:hanging="360"/>
      </w:pPr>
      <w:rPr>
        <w:rFonts w:ascii="Symbol" w:hAnsi="Symbol" w:hint="default"/>
      </w:rPr>
    </w:lvl>
    <w:lvl w:ilvl="7" w:tplc="029A0E4E">
      <w:start w:val="1"/>
      <w:numFmt w:val="bullet"/>
      <w:lvlText w:val="o"/>
      <w:lvlJc w:val="left"/>
      <w:pPr>
        <w:ind w:left="5760" w:hanging="360"/>
      </w:pPr>
      <w:rPr>
        <w:rFonts w:ascii="Courier New" w:hAnsi="Courier New" w:hint="default"/>
      </w:rPr>
    </w:lvl>
    <w:lvl w:ilvl="8" w:tplc="139EF940">
      <w:start w:val="1"/>
      <w:numFmt w:val="bullet"/>
      <w:lvlText w:val=""/>
      <w:lvlJc w:val="left"/>
      <w:pPr>
        <w:ind w:left="6480" w:hanging="360"/>
      </w:pPr>
      <w:rPr>
        <w:rFonts w:ascii="Wingdings" w:hAnsi="Wingdings" w:hint="default"/>
      </w:rPr>
    </w:lvl>
  </w:abstractNum>
  <w:abstractNum w:abstractNumId="11" w15:restartNumberingAfterBreak="0">
    <w:nsid w:val="7774A224"/>
    <w:multiLevelType w:val="hybridMultilevel"/>
    <w:tmpl w:val="B6845492"/>
    <w:lvl w:ilvl="0" w:tplc="FD3CB108">
      <w:start w:val="1"/>
      <w:numFmt w:val="bullet"/>
      <w:lvlText w:val=""/>
      <w:lvlJc w:val="left"/>
      <w:pPr>
        <w:ind w:left="720" w:hanging="360"/>
      </w:pPr>
      <w:rPr>
        <w:rFonts w:ascii="Symbol" w:hAnsi="Symbol" w:hint="default"/>
      </w:rPr>
    </w:lvl>
    <w:lvl w:ilvl="1" w:tplc="10CA5316">
      <w:start w:val="1"/>
      <w:numFmt w:val="bullet"/>
      <w:lvlText w:val="o"/>
      <w:lvlJc w:val="left"/>
      <w:pPr>
        <w:ind w:left="1440" w:hanging="360"/>
      </w:pPr>
      <w:rPr>
        <w:rFonts w:ascii="Courier New" w:hAnsi="Courier New" w:hint="default"/>
      </w:rPr>
    </w:lvl>
    <w:lvl w:ilvl="2" w:tplc="C5F4B36C">
      <w:start w:val="1"/>
      <w:numFmt w:val="bullet"/>
      <w:lvlText w:val=""/>
      <w:lvlJc w:val="left"/>
      <w:pPr>
        <w:ind w:left="2160" w:hanging="360"/>
      </w:pPr>
      <w:rPr>
        <w:rFonts w:ascii="Wingdings" w:hAnsi="Wingdings" w:hint="default"/>
      </w:rPr>
    </w:lvl>
    <w:lvl w:ilvl="3" w:tplc="DD64BFAA">
      <w:start w:val="1"/>
      <w:numFmt w:val="bullet"/>
      <w:lvlText w:val=""/>
      <w:lvlJc w:val="left"/>
      <w:pPr>
        <w:ind w:left="2880" w:hanging="360"/>
      </w:pPr>
      <w:rPr>
        <w:rFonts w:ascii="Symbol" w:hAnsi="Symbol" w:hint="default"/>
      </w:rPr>
    </w:lvl>
    <w:lvl w:ilvl="4" w:tplc="953EEB70">
      <w:start w:val="1"/>
      <w:numFmt w:val="bullet"/>
      <w:lvlText w:val="o"/>
      <w:lvlJc w:val="left"/>
      <w:pPr>
        <w:ind w:left="3600" w:hanging="360"/>
      </w:pPr>
      <w:rPr>
        <w:rFonts w:ascii="Courier New" w:hAnsi="Courier New" w:hint="default"/>
      </w:rPr>
    </w:lvl>
    <w:lvl w:ilvl="5" w:tplc="E922852A">
      <w:start w:val="1"/>
      <w:numFmt w:val="bullet"/>
      <w:lvlText w:val=""/>
      <w:lvlJc w:val="left"/>
      <w:pPr>
        <w:ind w:left="4320" w:hanging="360"/>
      </w:pPr>
      <w:rPr>
        <w:rFonts w:ascii="Wingdings" w:hAnsi="Wingdings" w:hint="default"/>
      </w:rPr>
    </w:lvl>
    <w:lvl w:ilvl="6" w:tplc="30F0AC64">
      <w:start w:val="1"/>
      <w:numFmt w:val="bullet"/>
      <w:lvlText w:val=""/>
      <w:lvlJc w:val="left"/>
      <w:pPr>
        <w:ind w:left="5040" w:hanging="360"/>
      </w:pPr>
      <w:rPr>
        <w:rFonts w:ascii="Symbol" w:hAnsi="Symbol" w:hint="default"/>
      </w:rPr>
    </w:lvl>
    <w:lvl w:ilvl="7" w:tplc="04A47358">
      <w:start w:val="1"/>
      <w:numFmt w:val="bullet"/>
      <w:lvlText w:val="o"/>
      <w:lvlJc w:val="left"/>
      <w:pPr>
        <w:ind w:left="5760" w:hanging="360"/>
      </w:pPr>
      <w:rPr>
        <w:rFonts w:ascii="Courier New" w:hAnsi="Courier New" w:hint="default"/>
      </w:rPr>
    </w:lvl>
    <w:lvl w:ilvl="8" w:tplc="570E31A6">
      <w:start w:val="1"/>
      <w:numFmt w:val="bullet"/>
      <w:lvlText w:val=""/>
      <w:lvlJc w:val="left"/>
      <w:pPr>
        <w:ind w:left="6480" w:hanging="360"/>
      </w:pPr>
      <w:rPr>
        <w:rFonts w:ascii="Wingdings" w:hAnsi="Wingdings" w:hint="default"/>
      </w:rPr>
    </w:lvl>
  </w:abstractNum>
  <w:abstractNum w:abstractNumId="12" w15:restartNumberingAfterBreak="0">
    <w:nsid w:val="7BD9E4E0"/>
    <w:multiLevelType w:val="hybridMultilevel"/>
    <w:tmpl w:val="AFB071EC"/>
    <w:lvl w:ilvl="0" w:tplc="DC289140">
      <w:start w:val="1"/>
      <w:numFmt w:val="bullet"/>
      <w:lvlText w:val=""/>
      <w:lvlJc w:val="left"/>
      <w:pPr>
        <w:ind w:left="720" w:hanging="360"/>
      </w:pPr>
      <w:rPr>
        <w:rFonts w:ascii="Symbol" w:hAnsi="Symbol" w:hint="default"/>
      </w:rPr>
    </w:lvl>
    <w:lvl w:ilvl="1" w:tplc="D81895FA">
      <w:start w:val="1"/>
      <w:numFmt w:val="bullet"/>
      <w:lvlText w:val="o"/>
      <w:lvlJc w:val="left"/>
      <w:pPr>
        <w:ind w:left="1440" w:hanging="360"/>
      </w:pPr>
      <w:rPr>
        <w:rFonts w:ascii="Courier New" w:hAnsi="Courier New" w:hint="default"/>
      </w:rPr>
    </w:lvl>
    <w:lvl w:ilvl="2" w:tplc="103C1420">
      <w:start w:val="1"/>
      <w:numFmt w:val="bullet"/>
      <w:lvlText w:val=""/>
      <w:lvlJc w:val="left"/>
      <w:pPr>
        <w:ind w:left="2160" w:hanging="360"/>
      </w:pPr>
      <w:rPr>
        <w:rFonts w:ascii="Wingdings" w:hAnsi="Wingdings" w:hint="default"/>
      </w:rPr>
    </w:lvl>
    <w:lvl w:ilvl="3" w:tplc="9268057E">
      <w:start w:val="1"/>
      <w:numFmt w:val="bullet"/>
      <w:lvlText w:val=""/>
      <w:lvlJc w:val="left"/>
      <w:pPr>
        <w:ind w:left="2880" w:hanging="360"/>
      </w:pPr>
      <w:rPr>
        <w:rFonts w:ascii="Symbol" w:hAnsi="Symbol" w:hint="default"/>
      </w:rPr>
    </w:lvl>
    <w:lvl w:ilvl="4" w:tplc="1A92BB58">
      <w:start w:val="1"/>
      <w:numFmt w:val="bullet"/>
      <w:lvlText w:val="o"/>
      <w:lvlJc w:val="left"/>
      <w:pPr>
        <w:ind w:left="3600" w:hanging="360"/>
      </w:pPr>
      <w:rPr>
        <w:rFonts w:ascii="Courier New" w:hAnsi="Courier New" w:hint="default"/>
      </w:rPr>
    </w:lvl>
    <w:lvl w:ilvl="5" w:tplc="9C34F84A">
      <w:start w:val="1"/>
      <w:numFmt w:val="bullet"/>
      <w:lvlText w:val=""/>
      <w:lvlJc w:val="left"/>
      <w:pPr>
        <w:ind w:left="4320" w:hanging="360"/>
      </w:pPr>
      <w:rPr>
        <w:rFonts w:ascii="Wingdings" w:hAnsi="Wingdings" w:hint="default"/>
      </w:rPr>
    </w:lvl>
    <w:lvl w:ilvl="6" w:tplc="C4A8D5DC">
      <w:start w:val="1"/>
      <w:numFmt w:val="bullet"/>
      <w:lvlText w:val=""/>
      <w:lvlJc w:val="left"/>
      <w:pPr>
        <w:ind w:left="5040" w:hanging="360"/>
      </w:pPr>
      <w:rPr>
        <w:rFonts w:ascii="Symbol" w:hAnsi="Symbol" w:hint="default"/>
      </w:rPr>
    </w:lvl>
    <w:lvl w:ilvl="7" w:tplc="183E5FB8">
      <w:start w:val="1"/>
      <w:numFmt w:val="bullet"/>
      <w:lvlText w:val="o"/>
      <w:lvlJc w:val="left"/>
      <w:pPr>
        <w:ind w:left="5760" w:hanging="360"/>
      </w:pPr>
      <w:rPr>
        <w:rFonts w:ascii="Courier New" w:hAnsi="Courier New" w:hint="default"/>
      </w:rPr>
    </w:lvl>
    <w:lvl w:ilvl="8" w:tplc="96E8EEFA">
      <w:start w:val="1"/>
      <w:numFmt w:val="bullet"/>
      <w:lvlText w:val=""/>
      <w:lvlJc w:val="left"/>
      <w:pPr>
        <w:ind w:left="6480" w:hanging="360"/>
      </w:pPr>
      <w:rPr>
        <w:rFonts w:ascii="Wingdings" w:hAnsi="Wingdings" w:hint="default"/>
      </w:rPr>
    </w:lvl>
  </w:abstractNum>
  <w:abstractNum w:abstractNumId="13" w15:restartNumberingAfterBreak="0">
    <w:nsid w:val="7C0C38D3"/>
    <w:multiLevelType w:val="hybridMultilevel"/>
    <w:tmpl w:val="52224A92"/>
    <w:lvl w:ilvl="0" w:tplc="4482B486">
      <w:start w:val="1"/>
      <w:numFmt w:val="bullet"/>
      <w:lvlText w:val=""/>
      <w:lvlJc w:val="left"/>
      <w:pPr>
        <w:ind w:left="720" w:hanging="360"/>
      </w:pPr>
      <w:rPr>
        <w:rFonts w:ascii="Symbol" w:hAnsi="Symbol" w:hint="default"/>
      </w:rPr>
    </w:lvl>
    <w:lvl w:ilvl="1" w:tplc="2DB4AC66">
      <w:start w:val="1"/>
      <w:numFmt w:val="bullet"/>
      <w:lvlText w:val="o"/>
      <w:lvlJc w:val="left"/>
      <w:pPr>
        <w:ind w:left="1440" w:hanging="360"/>
      </w:pPr>
      <w:rPr>
        <w:rFonts w:ascii="Courier New" w:hAnsi="Courier New" w:hint="default"/>
      </w:rPr>
    </w:lvl>
    <w:lvl w:ilvl="2" w:tplc="70EC9D24">
      <w:start w:val="1"/>
      <w:numFmt w:val="bullet"/>
      <w:lvlText w:val=""/>
      <w:lvlJc w:val="left"/>
      <w:pPr>
        <w:ind w:left="2160" w:hanging="360"/>
      </w:pPr>
      <w:rPr>
        <w:rFonts w:ascii="Wingdings" w:hAnsi="Wingdings" w:hint="default"/>
      </w:rPr>
    </w:lvl>
    <w:lvl w:ilvl="3" w:tplc="ED1620FC">
      <w:start w:val="1"/>
      <w:numFmt w:val="bullet"/>
      <w:lvlText w:val=""/>
      <w:lvlJc w:val="left"/>
      <w:pPr>
        <w:ind w:left="2880" w:hanging="360"/>
      </w:pPr>
      <w:rPr>
        <w:rFonts w:ascii="Symbol" w:hAnsi="Symbol" w:hint="default"/>
      </w:rPr>
    </w:lvl>
    <w:lvl w:ilvl="4" w:tplc="B5760634">
      <w:start w:val="1"/>
      <w:numFmt w:val="bullet"/>
      <w:lvlText w:val="o"/>
      <w:lvlJc w:val="left"/>
      <w:pPr>
        <w:ind w:left="3600" w:hanging="360"/>
      </w:pPr>
      <w:rPr>
        <w:rFonts w:ascii="Courier New" w:hAnsi="Courier New" w:hint="default"/>
      </w:rPr>
    </w:lvl>
    <w:lvl w:ilvl="5" w:tplc="4E081D50">
      <w:start w:val="1"/>
      <w:numFmt w:val="bullet"/>
      <w:lvlText w:val=""/>
      <w:lvlJc w:val="left"/>
      <w:pPr>
        <w:ind w:left="4320" w:hanging="360"/>
      </w:pPr>
      <w:rPr>
        <w:rFonts w:ascii="Wingdings" w:hAnsi="Wingdings" w:hint="default"/>
      </w:rPr>
    </w:lvl>
    <w:lvl w:ilvl="6" w:tplc="D7EE6BD8">
      <w:start w:val="1"/>
      <w:numFmt w:val="bullet"/>
      <w:lvlText w:val=""/>
      <w:lvlJc w:val="left"/>
      <w:pPr>
        <w:ind w:left="5040" w:hanging="360"/>
      </w:pPr>
      <w:rPr>
        <w:rFonts w:ascii="Symbol" w:hAnsi="Symbol" w:hint="default"/>
      </w:rPr>
    </w:lvl>
    <w:lvl w:ilvl="7" w:tplc="9BD02024">
      <w:start w:val="1"/>
      <w:numFmt w:val="bullet"/>
      <w:lvlText w:val="o"/>
      <w:lvlJc w:val="left"/>
      <w:pPr>
        <w:ind w:left="5760" w:hanging="360"/>
      </w:pPr>
      <w:rPr>
        <w:rFonts w:ascii="Courier New" w:hAnsi="Courier New" w:hint="default"/>
      </w:rPr>
    </w:lvl>
    <w:lvl w:ilvl="8" w:tplc="74F6812C">
      <w:start w:val="1"/>
      <w:numFmt w:val="bullet"/>
      <w:lvlText w:val=""/>
      <w:lvlJc w:val="left"/>
      <w:pPr>
        <w:ind w:left="6480" w:hanging="360"/>
      </w:pPr>
      <w:rPr>
        <w:rFonts w:ascii="Wingdings" w:hAnsi="Wingdings" w:hint="default"/>
      </w:rPr>
    </w:lvl>
  </w:abstractNum>
  <w:num w:numId="1" w16cid:durableId="568463078">
    <w:abstractNumId w:val="4"/>
  </w:num>
  <w:num w:numId="2" w16cid:durableId="1142498963">
    <w:abstractNumId w:val="3"/>
  </w:num>
  <w:num w:numId="3" w16cid:durableId="252593722">
    <w:abstractNumId w:val="0"/>
  </w:num>
  <w:num w:numId="4" w16cid:durableId="1773552149">
    <w:abstractNumId w:val="8"/>
  </w:num>
  <w:num w:numId="5" w16cid:durableId="1233665318">
    <w:abstractNumId w:val="11"/>
  </w:num>
  <w:num w:numId="6" w16cid:durableId="2051882580">
    <w:abstractNumId w:val="10"/>
  </w:num>
  <w:num w:numId="7" w16cid:durableId="1246304282">
    <w:abstractNumId w:val="9"/>
  </w:num>
  <w:num w:numId="8" w16cid:durableId="1715810442">
    <w:abstractNumId w:val="1"/>
  </w:num>
  <w:num w:numId="9" w16cid:durableId="1287270980">
    <w:abstractNumId w:val="7"/>
  </w:num>
  <w:num w:numId="10" w16cid:durableId="1799488538">
    <w:abstractNumId w:val="5"/>
  </w:num>
  <w:num w:numId="11" w16cid:durableId="1979677629">
    <w:abstractNumId w:val="13"/>
  </w:num>
  <w:num w:numId="12" w16cid:durableId="1219589456">
    <w:abstractNumId w:val="6"/>
  </w:num>
  <w:num w:numId="13" w16cid:durableId="1860004702">
    <w:abstractNumId w:val="12"/>
  </w:num>
  <w:num w:numId="14" w16cid:durableId="614335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F6BFF5"/>
    <w:rsid w:val="000DBA81"/>
    <w:rsid w:val="0018770D"/>
    <w:rsid w:val="004C0D6A"/>
    <w:rsid w:val="006344A0"/>
    <w:rsid w:val="007F5967"/>
    <w:rsid w:val="00AAAD18"/>
    <w:rsid w:val="00AE2AFA"/>
    <w:rsid w:val="00B34569"/>
    <w:rsid w:val="00C0C4A3"/>
    <w:rsid w:val="00DE113C"/>
    <w:rsid w:val="00EA840C"/>
    <w:rsid w:val="010971B1"/>
    <w:rsid w:val="0112A3E6"/>
    <w:rsid w:val="011E6C4B"/>
    <w:rsid w:val="01639861"/>
    <w:rsid w:val="01689BE9"/>
    <w:rsid w:val="01995546"/>
    <w:rsid w:val="019C93C2"/>
    <w:rsid w:val="01A2C960"/>
    <w:rsid w:val="01A531BB"/>
    <w:rsid w:val="01F8484F"/>
    <w:rsid w:val="01F8659D"/>
    <w:rsid w:val="01FDBE93"/>
    <w:rsid w:val="02651194"/>
    <w:rsid w:val="027A1D7E"/>
    <w:rsid w:val="027AF6C4"/>
    <w:rsid w:val="02CC141D"/>
    <w:rsid w:val="02D4417E"/>
    <w:rsid w:val="02DFB6B1"/>
    <w:rsid w:val="02FC4172"/>
    <w:rsid w:val="0390AFDF"/>
    <w:rsid w:val="039A80E7"/>
    <w:rsid w:val="03A5E7EA"/>
    <w:rsid w:val="03B4D738"/>
    <w:rsid w:val="03EC0874"/>
    <w:rsid w:val="040F78E0"/>
    <w:rsid w:val="042054F6"/>
    <w:rsid w:val="04593A6F"/>
    <w:rsid w:val="047AA0EC"/>
    <w:rsid w:val="048A317F"/>
    <w:rsid w:val="04CE7658"/>
    <w:rsid w:val="05007188"/>
    <w:rsid w:val="050997A8"/>
    <w:rsid w:val="0589799D"/>
    <w:rsid w:val="059CDEC4"/>
    <w:rsid w:val="05AB29D6"/>
    <w:rsid w:val="05ACDE70"/>
    <w:rsid w:val="05AE21EB"/>
    <w:rsid w:val="05CA8B23"/>
    <w:rsid w:val="05EEBFE5"/>
    <w:rsid w:val="05F1CBE5"/>
    <w:rsid w:val="06012AA3"/>
    <w:rsid w:val="062DB99E"/>
    <w:rsid w:val="0660FA32"/>
    <w:rsid w:val="0664EDB0"/>
    <w:rsid w:val="06BD76F7"/>
    <w:rsid w:val="06D61316"/>
    <w:rsid w:val="06D68E03"/>
    <w:rsid w:val="06E1A31A"/>
    <w:rsid w:val="06F6BFF5"/>
    <w:rsid w:val="076BB148"/>
    <w:rsid w:val="07FA33BB"/>
    <w:rsid w:val="08074337"/>
    <w:rsid w:val="09303AE2"/>
    <w:rsid w:val="09720E8B"/>
    <w:rsid w:val="09984301"/>
    <w:rsid w:val="09EA5C50"/>
    <w:rsid w:val="0A1578C6"/>
    <w:rsid w:val="0A918050"/>
    <w:rsid w:val="0A9A140E"/>
    <w:rsid w:val="0AF4F4A8"/>
    <w:rsid w:val="0B014FA2"/>
    <w:rsid w:val="0B100457"/>
    <w:rsid w:val="0B46A1BF"/>
    <w:rsid w:val="0B8B6460"/>
    <w:rsid w:val="0B90CF2A"/>
    <w:rsid w:val="0BF6ECB2"/>
    <w:rsid w:val="0C3FAADB"/>
    <w:rsid w:val="0C77F403"/>
    <w:rsid w:val="0C94FCB8"/>
    <w:rsid w:val="0CBAFBD5"/>
    <w:rsid w:val="0CF6CC10"/>
    <w:rsid w:val="0D781239"/>
    <w:rsid w:val="0DDD49F9"/>
    <w:rsid w:val="0DE4391F"/>
    <w:rsid w:val="0DF4712A"/>
    <w:rsid w:val="0E40B88C"/>
    <w:rsid w:val="0E4E968D"/>
    <w:rsid w:val="0E685344"/>
    <w:rsid w:val="0E997172"/>
    <w:rsid w:val="0E99B2F1"/>
    <w:rsid w:val="0EC083DE"/>
    <w:rsid w:val="0EE19B97"/>
    <w:rsid w:val="0EF7FA93"/>
    <w:rsid w:val="0F0576CC"/>
    <w:rsid w:val="0F178FED"/>
    <w:rsid w:val="0F1B21EF"/>
    <w:rsid w:val="0F2F9F63"/>
    <w:rsid w:val="0F805A1D"/>
    <w:rsid w:val="0F938A3F"/>
    <w:rsid w:val="0F9BB731"/>
    <w:rsid w:val="0FC5B065"/>
    <w:rsid w:val="0FCFE000"/>
    <w:rsid w:val="0FD5957E"/>
    <w:rsid w:val="0FDAEC08"/>
    <w:rsid w:val="1047F5C4"/>
    <w:rsid w:val="1073EFD3"/>
    <w:rsid w:val="10821A77"/>
    <w:rsid w:val="10F0D1E1"/>
    <w:rsid w:val="1138A983"/>
    <w:rsid w:val="115E54A2"/>
    <w:rsid w:val="11627AFC"/>
    <w:rsid w:val="117A7286"/>
    <w:rsid w:val="118F99D1"/>
    <w:rsid w:val="11C13364"/>
    <w:rsid w:val="1255E9CB"/>
    <w:rsid w:val="12682794"/>
    <w:rsid w:val="126E57AC"/>
    <w:rsid w:val="126E9EF6"/>
    <w:rsid w:val="1277D82B"/>
    <w:rsid w:val="12EA1A42"/>
    <w:rsid w:val="13115FF5"/>
    <w:rsid w:val="13698A54"/>
    <w:rsid w:val="13AA7043"/>
    <w:rsid w:val="13D676B4"/>
    <w:rsid w:val="13E8EBFA"/>
    <w:rsid w:val="13F2519C"/>
    <w:rsid w:val="14099BAE"/>
    <w:rsid w:val="1433FE2C"/>
    <w:rsid w:val="14401DE4"/>
    <w:rsid w:val="1445916C"/>
    <w:rsid w:val="1483F3E3"/>
    <w:rsid w:val="14891C44"/>
    <w:rsid w:val="14CB8CD1"/>
    <w:rsid w:val="15919CAF"/>
    <w:rsid w:val="16099807"/>
    <w:rsid w:val="16304B1C"/>
    <w:rsid w:val="16778A8B"/>
    <w:rsid w:val="167DABDD"/>
    <w:rsid w:val="1680C30E"/>
    <w:rsid w:val="168C9F33"/>
    <w:rsid w:val="1723EE36"/>
    <w:rsid w:val="17567696"/>
    <w:rsid w:val="1757C092"/>
    <w:rsid w:val="178E90B2"/>
    <w:rsid w:val="17C75C0A"/>
    <w:rsid w:val="17F00EBF"/>
    <w:rsid w:val="1807A1AB"/>
    <w:rsid w:val="18567393"/>
    <w:rsid w:val="18CA1652"/>
    <w:rsid w:val="18D42D61"/>
    <w:rsid w:val="18DC49EE"/>
    <w:rsid w:val="190F7BCF"/>
    <w:rsid w:val="19152462"/>
    <w:rsid w:val="194B609B"/>
    <w:rsid w:val="1996D8F0"/>
    <w:rsid w:val="199E4FD9"/>
    <w:rsid w:val="19C3C48F"/>
    <w:rsid w:val="19D69ECD"/>
    <w:rsid w:val="19E08603"/>
    <w:rsid w:val="19E6A96E"/>
    <w:rsid w:val="1A2784BF"/>
    <w:rsid w:val="1A412DC2"/>
    <w:rsid w:val="1A50789F"/>
    <w:rsid w:val="1A54ECFD"/>
    <w:rsid w:val="1A886E59"/>
    <w:rsid w:val="1A9443A3"/>
    <w:rsid w:val="1AA8B3FB"/>
    <w:rsid w:val="1B049403"/>
    <w:rsid w:val="1B786E54"/>
    <w:rsid w:val="1B929279"/>
    <w:rsid w:val="1B9A8037"/>
    <w:rsid w:val="1BBCFBE9"/>
    <w:rsid w:val="1BCA4A5D"/>
    <w:rsid w:val="1BE8A9C5"/>
    <w:rsid w:val="1C196006"/>
    <w:rsid w:val="1C24F958"/>
    <w:rsid w:val="1C3A81C0"/>
    <w:rsid w:val="1C3A9CE3"/>
    <w:rsid w:val="1CB2F394"/>
    <w:rsid w:val="1CC86855"/>
    <w:rsid w:val="1CEC99D2"/>
    <w:rsid w:val="1CFE4305"/>
    <w:rsid w:val="1D7C10D0"/>
    <w:rsid w:val="1D933FD0"/>
    <w:rsid w:val="1DB474C2"/>
    <w:rsid w:val="1DB65C29"/>
    <w:rsid w:val="1DE89F9E"/>
    <w:rsid w:val="1DEFA45E"/>
    <w:rsid w:val="1EDD7A37"/>
    <w:rsid w:val="1F1103F2"/>
    <w:rsid w:val="1F2D88B5"/>
    <w:rsid w:val="1F7224F4"/>
    <w:rsid w:val="1F98D1A5"/>
    <w:rsid w:val="1FA77406"/>
    <w:rsid w:val="1FC2563D"/>
    <w:rsid w:val="1FC6C586"/>
    <w:rsid w:val="203A21A4"/>
    <w:rsid w:val="205C1709"/>
    <w:rsid w:val="20AC16B1"/>
    <w:rsid w:val="20FC137C"/>
    <w:rsid w:val="21A37393"/>
    <w:rsid w:val="21AEEC20"/>
    <w:rsid w:val="21B98CC3"/>
    <w:rsid w:val="21C04A6E"/>
    <w:rsid w:val="220BA1DD"/>
    <w:rsid w:val="220FF9CC"/>
    <w:rsid w:val="224C3759"/>
    <w:rsid w:val="225077AA"/>
    <w:rsid w:val="22CBE97C"/>
    <w:rsid w:val="22DC1E0F"/>
    <w:rsid w:val="22EBBDF4"/>
    <w:rsid w:val="2306FB42"/>
    <w:rsid w:val="2364F181"/>
    <w:rsid w:val="2371F50D"/>
    <w:rsid w:val="237E8E56"/>
    <w:rsid w:val="238A8664"/>
    <w:rsid w:val="23BC7FF9"/>
    <w:rsid w:val="240595DB"/>
    <w:rsid w:val="241AD65D"/>
    <w:rsid w:val="24B15AB7"/>
    <w:rsid w:val="25409330"/>
    <w:rsid w:val="257CA643"/>
    <w:rsid w:val="25CE351A"/>
    <w:rsid w:val="25D1FB7B"/>
    <w:rsid w:val="25D41C6D"/>
    <w:rsid w:val="25D5D5B5"/>
    <w:rsid w:val="25F3C198"/>
    <w:rsid w:val="2668FF4F"/>
    <w:rsid w:val="267F26E7"/>
    <w:rsid w:val="2691640C"/>
    <w:rsid w:val="2708E539"/>
    <w:rsid w:val="272A0ADF"/>
    <w:rsid w:val="274405A2"/>
    <w:rsid w:val="27482C61"/>
    <w:rsid w:val="275CB588"/>
    <w:rsid w:val="27AFA961"/>
    <w:rsid w:val="27CFDF19"/>
    <w:rsid w:val="2862B84E"/>
    <w:rsid w:val="28A6C93D"/>
    <w:rsid w:val="28DE0C31"/>
    <w:rsid w:val="28E1D890"/>
    <w:rsid w:val="2924484F"/>
    <w:rsid w:val="29314F91"/>
    <w:rsid w:val="293B60B0"/>
    <w:rsid w:val="29406072"/>
    <w:rsid w:val="29449739"/>
    <w:rsid w:val="29471442"/>
    <w:rsid w:val="29608DD0"/>
    <w:rsid w:val="297BB2A6"/>
    <w:rsid w:val="297FF2CA"/>
    <w:rsid w:val="2989FAD1"/>
    <w:rsid w:val="29AC19B1"/>
    <w:rsid w:val="2A44C8D9"/>
    <w:rsid w:val="2A5C430F"/>
    <w:rsid w:val="2A6FFEBC"/>
    <w:rsid w:val="2A7FEEAE"/>
    <w:rsid w:val="2ABBC94B"/>
    <w:rsid w:val="2B218060"/>
    <w:rsid w:val="2B25B91A"/>
    <w:rsid w:val="2B2D856A"/>
    <w:rsid w:val="2B32770D"/>
    <w:rsid w:val="2B6242A7"/>
    <w:rsid w:val="2B7466D9"/>
    <w:rsid w:val="2C604FDA"/>
    <w:rsid w:val="2C66A361"/>
    <w:rsid w:val="2C7D4708"/>
    <w:rsid w:val="2C913655"/>
    <w:rsid w:val="2CFC22B5"/>
    <w:rsid w:val="2D266629"/>
    <w:rsid w:val="2D45424A"/>
    <w:rsid w:val="2D54B3B7"/>
    <w:rsid w:val="2E0741E6"/>
    <w:rsid w:val="2E2964BB"/>
    <w:rsid w:val="2E29B72E"/>
    <w:rsid w:val="2E428A97"/>
    <w:rsid w:val="2E868843"/>
    <w:rsid w:val="2E8E085E"/>
    <w:rsid w:val="2F50F2C3"/>
    <w:rsid w:val="2FA5E654"/>
    <w:rsid w:val="2FE813DF"/>
    <w:rsid w:val="2FEC28E2"/>
    <w:rsid w:val="300059F7"/>
    <w:rsid w:val="3011E509"/>
    <w:rsid w:val="30127A1C"/>
    <w:rsid w:val="3127EAE9"/>
    <w:rsid w:val="3144ECD9"/>
    <w:rsid w:val="31C9891D"/>
    <w:rsid w:val="31CC4DEB"/>
    <w:rsid w:val="31DAF10F"/>
    <w:rsid w:val="31FC3C0C"/>
    <w:rsid w:val="322650C5"/>
    <w:rsid w:val="3231E5F4"/>
    <w:rsid w:val="3264911A"/>
    <w:rsid w:val="32B0DBFD"/>
    <w:rsid w:val="32ED7A88"/>
    <w:rsid w:val="32FCC9E3"/>
    <w:rsid w:val="32FE60F1"/>
    <w:rsid w:val="330F3CB7"/>
    <w:rsid w:val="330FD643"/>
    <w:rsid w:val="33143D7C"/>
    <w:rsid w:val="33268A08"/>
    <w:rsid w:val="33CFDA7F"/>
    <w:rsid w:val="33F67671"/>
    <w:rsid w:val="3404E8DF"/>
    <w:rsid w:val="34400415"/>
    <w:rsid w:val="350F866D"/>
    <w:rsid w:val="35BD5A4C"/>
    <w:rsid w:val="36154A03"/>
    <w:rsid w:val="36A10D07"/>
    <w:rsid w:val="36CFC93A"/>
    <w:rsid w:val="36E2FE53"/>
    <w:rsid w:val="37049448"/>
    <w:rsid w:val="37313357"/>
    <w:rsid w:val="3735F5F0"/>
    <w:rsid w:val="3771755C"/>
    <w:rsid w:val="37A41D68"/>
    <w:rsid w:val="37EDBBBA"/>
    <w:rsid w:val="3829ED20"/>
    <w:rsid w:val="386523AC"/>
    <w:rsid w:val="38661DE9"/>
    <w:rsid w:val="387B22F7"/>
    <w:rsid w:val="38CC23DC"/>
    <w:rsid w:val="38CD4DFF"/>
    <w:rsid w:val="38E0836C"/>
    <w:rsid w:val="39031E53"/>
    <w:rsid w:val="392A3D0B"/>
    <w:rsid w:val="393196A2"/>
    <w:rsid w:val="396C0B67"/>
    <w:rsid w:val="397F344B"/>
    <w:rsid w:val="3980F04D"/>
    <w:rsid w:val="3993A46D"/>
    <w:rsid w:val="39974117"/>
    <w:rsid w:val="39E64877"/>
    <w:rsid w:val="39E9BDB1"/>
    <w:rsid w:val="39F30F05"/>
    <w:rsid w:val="3A129B66"/>
    <w:rsid w:val="3A57EF8D"/>
    <w:rsid w:val="3AA0988E"/>
    <w:rsid w:val="3ABD118D"/>
    <w:rsid w:val="3BE0A50C"/>
    <w:rsid w:val="3C0859EA"/>
    <w:rsid w:val="3C584F14"/>
    <w:rsid w:val="3C8747DD"/>
    <w:rsid w:val="3C89E2FC"/>
    <w:rsid w:val="3C987D8E"/>
    <w:rsid w:val="3CB5A667"/>
    <w:rsid w:val="3CD0A1ED"/>
    <w:rsid w:val="3CD8E7F5"/>
    <w:rsid w:val="3CF26E94"/>
    <w:rsid w:val="3D2D918A"/>
    <w:rsid w:val="3D3D028C"/>
    <w:rsid w:val="3D5E9485"/>
    <w:rsid w:val="3D706DC4"/>
    <w:rsid w:val="3DB2F7A8"/>
    <w:rsid w:val="3DE48AFC"/>
    <w:rsid w:val="3E03E56B"/>
    <w:rsid w:val="3E27E375"/>
    <w:rsid w:val="3E39341A"/>
    <w:rsid w:val="3E660887"/>
    <w:rsid w:val="3E7200C4"/>
    <w:rsid w:val="3E7BF982"/>
    <w:rsid w:val="3E909F76"/>
    <w:rsid w:val="3E93601B"/>
    <w:rsid w:val="3EB6381B"/>
    <w:rsid w:val="3EDB20EA"/>
    <w:rsid w:val="3F0D31AC"/>
    <w:rsid w:val="3F246F1E"/>
    <w:rsid w:val="3F2B1276"/>
    <w:rsid w:val="3FA678FB"/>
    <w:rsid w:val="3FBC57EA"/>
    <w:rsid w:val="3FD5B24F"/>
    <w:rsid w:val="408D65EB"/>
    <w:rsid w:val="40B0DE7F"/>
    <w:rsid w:val="40CE3CC4"/>
    <w:rsid w:val="40D8FE71"/>
    <w:rsid w:val="40DDE60A"/>
    <w:rsid w:val="412FFC97"/>
    <w:rsid w:val="415A6E3F"/>
    <w:rsid w:val="41645CE9"/>
    <w:rsid w:val="4199DDEA"/>
    <w:rsid w:val="41C988C9"/>
    <w:rsid w:val="41DF810F"/>
    <w:rsid w:val="42005399"/>
    <w:rsid w:val="4218E6BB"/>
    <w:rsid w:val="42792AC1"/>
    <w:rsid w:val="42A29D29"/>
    <w:rsid w:val="42A7657D"/>
    <w:rsid w:val="42C2A781"/>
    <w:rsid w:val="42E8664F"/>
    <w:rsid w:val="430234D4"/>
    <w:rsid w:val="4331F88F"/>
    <w:rsid w:val="43E7B2A1"/>
    <w:rsid w:val="44265D4F"/>
    <w:rsid w:val="44482F95"/>
    <w:rsid w:val="44737843"/>
    <w:rsid w:val="44771FF4"/>
    <w:rsid w:val="44804D55"/>
    <w:rsid w:val="4496B90F"/>
    <w:rsid w:val="451C60ED"/>
    <w:rsid w:val="4571FAAC"/>
    <w:rsid w:val="458539E7"/>
    <w:rsid w:val="45875D78"/>
    <w:rsid w:val="45A54BFB"/>
    <w:rsid w:val="45C09CF6"/>
    <w:rsid w:val="45D1D558"/>
    <w:rsid w:val="467CF6AC"/>
    <w:rsid w:val="46AADF51"/>
    <w:rsid w:val="46BFAA11"/>
    <w:rsid w:val="46CC6925"/>
    <w:rsid w:val="47251D6C"/>
    <w:rsid w:val="4730B342"/>
    <w:rsid w:val="477E7D40"/>
    <w:rsid w:val="4781B98A"/>
    <w:rsid w:val="47AA8E35"/>
    <w:rsid w:val="47AADCDA"/>
    <w:rsid w:val="47D13017"/>
    <w:rsid w:val="482D8101"/>
    <w:rsid w:val="4849D16F"/>
    <w:rsid w:val="48517794"/>
    <w:rsid w:val="48587038"/>
    <w:rsid w:val="48798821"/>
    <w:rsid w:val="489CFA2A"/>
    <w:rsid w:val="48E1D53F"/>
    <w:rsid w:val="48F0B4D5"/>
    <w:rsid w:val="4904A541"/>
    <w:rsid w:val="49539090"/>
    <w:rsid w:val="49698EF8"/>
    <w:rsid w:val="498C8CB8"/>
    <w:rsid w:val="49A0B925"/>
    <w:rsid w:val="49F4D08D"/>
    <w:rsid w:val="4A32B48F"/>
    <w:rsid w:val="4A757F8A"/>
    <w:rsid w:val="4A7CEA02"/>
    <w:rsid w:val="4B5C0251"/>
    <w:rsid w:val="4B8BDD75"/>
    <w:rsid w:val="4BC61352"/>
    <w:rsid w:val="4C11A947"/>
    <w:rsid w:val="4C536ED3"/>
    <w:rsid w:val="4C555EDC"/>
    <w:rsid w:val="4C6A9FC9"/>
    <w:rsid w:val="4C6D7D39"/>
    <w:rsid w:val="4C710C18"/>
    <w:rsid w:val="4C720D8A"/>
    <w:rsid w:val="4C985BDE"/>
    <w:rsid w:val="4CB84B18"/>
    <w:rsid w:val="4D12B57A"/>
    <w:rsid w:val="4D513D58"/>
    <w:rsid w:val="4D66D6E5"/>
    <w:rsid w:val="4D921D48"/>
    <w:rsid w:val="4D98C578"/>
    <w:rsid w:val="4DDDA859"/>
    <w:rsid w:val="4E3C6491"/>
    <w:rsid w:val="4E80672F"/>
    <w:rsid w:val="4E8A564F"/>
    <w:rsid w:val="4E8BC0C9"/>
    <w:rsid w:val="4E8F4A7B"/>
    <w:rsid w:val="4EB148BA"/>
    <w:rsid w:val="4EDE079C"/>
    <w:rsid w:val="4EEB95D5"/>
    <w:rsid w:val="4EF12800"/>
    <w:rsid w:val="4F0AC557"/>
    <w:rsid w:val="4F0EB4AB"/>
    <w:rsid w:val="4F1773C0"/>
    <w:rsid w:val="4F2817E1"/>
    <w:rsid w:val="4F6BB89E"/>
    <w:rsid w:val="4F7AE447"/>
    <w:rsid w:val="4FB7F532"/>
    <w:rsid w:val="4FC730B2"/>
    <w:rsid w:val="4FD3FC2C"/>
    <w:rsid w:val="506CC515"/>
    <w:rsid w:val="508CEE99"/>
    <w:rsid w:val="5137CFE6"/>
    <w:rsid w:val="515CF706"/>
    <w:rsid w:val="5176C179"/>
    <w:rsid w:val="5189B63F"/>
    <w:rsid w:val="518DA298"/>
    <w:rsid w:val="5196B60D"/>
    <w:rsid w:val="5204DCF3"/>
    <w:rsid w:val="52701CA9"/>
    <w:rsid w:val="5288685F"/>
    <w:rsid w:val="52ABB575"/>
    <w:rsid w:val="52CF42CD"/>
    <w:rsid w:val="52FBF9C4"/>
    <w:rsid w:val="5335C0FE"/>
    <w:rsid w:val="539A851A"/>
    <w:rsid w:val="53C1FBCA"/>
    <w:rsid w:val="53C62B88"/>
    <w:rsid w:val="53D5353F"/>
    <w:rsid w:val="53F0E41F"/>
    <w:rsid w:val="54534D77"/>
    <w:rsid w:val="54805290"/>
    <w:rsid w:val="549E953B"/>
    <w:rsid w:val="54BA63E8"/>
    <w:rsid w:val="552AD789"/>
    <w:rsid w:val="555EE30B"/>
    <w:rsid w:val="5574691C"/>
    <w:rsid w:val="559990A3"/>
    <w:rsid w:val="55A5B097"/>
    <w:rsid w:val="55AE9CF5"/>
    <w:rsid w:val="55DFDD73"/>
    <w:rsid w:val="562E47A7"/>
    <w:rsid w:val="562EE43B"/>
    <w:rsid w:val="565FD898"/>
    <w:rsid w:val="5662BAC4"/>
    <w:rsid w:val="566AD461"/>
    <w:rsid w:val="56892F24"/>
    <w:rsid w:val="568B14A9"/>
    <w:rsid w:val="56CE2D50"/>
    <w:rsid w:val="57F40B03"/>
    <w:rsid w:val="5829834A"/>
    <w:rsid w:val="582D339D"/>
    <w:rsid w:val="583538C3"/>
    <w:rsid w:val="58DD9799"/>
    <w:rsid w:val="58DEBC52"/>
    <w:rsid w:val="5961E67C"/>
    <w:rsid w:val="596E1B1D"/>
    <w:rsid w:val="59B5BC78"/>
    <w:rsid w:val="59CE9997"/>
    <w:rsid w:val="59D834D8"/>
    <w:rsid w:val="59E4F9A5"/>
    <w:rsid w:val="59EA4513"/>
    <w:rsid w:val="59F10E80"/>
    <w:rsid w:val="59FB7F3D"/>
    <w:rsid w:val="5A292EE1"/>
    <w:rsid w:val="5A736807"/>
    <w:rsid w:val="5A7D2B20"/>
    <w:rsid w:val="5A8371A1"/>
    <w:rsid w:val="5A9BD7C0"/>
    <w:rsid w:val="5A9E9C0E"/>
    <w:rsid w:val="5AA0AEBE"/>
    <w:rsid w:val="5AB57886"/>
    <w:rsid w:val="5AB6AA50"/>
    <w:rsid w:val="5AF02837"/>
    <w:rsid w:val="5B104DAD"/>
    <w:rsid w:val="5B209633"/>
    <w:rsid w:val="5B2667CD"/>
    <w:rsid w:val="5B3437FC"/>
    <w:rsid w:val="5B528C55"/>
    <w:rsid w:val="5B5A8909"/>
    <w:rsid w:val="5B78BE1B"/>
    <w:rsid w:val="5B9EC546"/>
    <w:rsid w:val="5C3C3A2A"/>
    <w:rsid w:val="5CDA57CE"/>
    <w:rsid w:val="5D6ABD80"/>
    <w:rsid w:val="5DA0C763"/>
    <w:rsid w:val="5DA2D120"/>
    <w:rsid w:val="5DE2B3C9"/>
    <w:rsid w:val="5DE4F774"/>
    <w:rsid w:val="5DF70D5B"/>
    <w:rsid w:val="5E08182C"/>
    <w:rsid w:val="5E4758F3"/>
    <w:rsid w:val="5E74708E"/>
    <w:rsid w:val="5E7CBAB6"/>
    <w:rsid w:val="5EB44345"/>
    <w:rsid w:val="5F1F8C48"/>
    <w:rsid w:val="5F22C74F"/>
    <w:rsid w:val="5F2C6CF6"/>
    <w:rsid w:val="5F2EE420"/>
    <w:rsid w:val="5FC0F419"/>
    <w:rsid w:val="5FDF4D67"/>
    <w:rsid w:val="60085A63"/>
    <w:rsid w:val="600E67ED"/>
    <w:rsid w:val="605132F1"/>
    <w:rsid w:val="60FBCCCB"/>
    <w:rsid w:val="60FE1BF8"/>
    <w:rsid w:val="61D1DBCC"/>
    <w:rsid w:val="61E64741"/>
    <w:rsid w:val="61F50B95"/>
    <w:rsid w:val="622B02ED"/>
    <w:rsid w:val="626043D0"/>
    <w:rsid w:val="627BA956"/>
    <w:rsid w:val="62EB6DE3"/>
    <w:rsid w:val="6315ABAA"/>
    <w:rsid w:val="63480590"/>
    <w:rsid w:val="6364904C"/>
    <w:rsid w:val="63714322"/>
    <w:rsid w:val="64746381"/>
    <w:rsid w:val="649A0E7B"/>
    <w:rsid w:val="649BB827"/>
    <w:rsid w:val="6535BCE6"/>
    <w:rsid w:val="655B995D"/>
    <w:rsid w:val="65701CA8"/>
    <w:rsid w:val="659BDB63"/>
    <w:rsid w:val="65CB37A2"/>
    <w:rsid w:val="65DB1AE5"/>
    <w:rsid w:val="65F31E6A"/>
    <w:rsid w:val="6614E69B"/>
    <w:rsid w:val="66882933"/>
    <w:rsid w:val="66A31812"/>
    <w:rsid w:val="66D454E8"/>
    <w:rsid w:val="66EA211B"/>
    <w:rsid w:val="672D40F9"/>
    <w:rsid w:val="675F6453"/>
    <w:rsid w:val="67655662"/>
    <w:rsid w:val="67E36DFB"/>
    <w:rsid w:val="67E76B72"/>
    <w:rsid w:val="681AAA72"/>
    <w:rsid w:val="6825E21F"/>
    <w:rsid w:val="6841F113"/>
    <w:rsid w:val="685134D3"/>
    <w:rsid w:val="68523C7B"/>
    <w:rsid w:val="6860F2FB"/>
    <w:rsid w:val="68719344"/>
    <w:rsid w:val="68D636C9"/>
    <w:rsid w:val="694DB2F2"/>
    <w:rsid w:val="69B34EDC"/>
    <w:rsid w:val="6A9BE28B"/>
    <w:rsid w:val="6AACE679"/>
    <w:rsid w:val="6AB1235C"/>
    <w:rsid w:val="6ACB24D2"/>
    <w:rsid w:val="6AD7C678"/>
    <w:rsid w:val="6AE12489"/>
    <w:rsid w:val="6B12CC6D"/>
    <w:rsid w:val="6B4A1900"/>
    <w:rsid w:val="6B960577"/>
    <w:rsid w:val="6BDA3062"/>
    <w:rsid w:val="6BE6C79A"/>
    <w:rsid w:val="6BF212E8"/>
    <w:rsid w:val="6C058428"/>
    <w:rsid w:val="6C1A2328"/>
    <w:rsid w:val="6C20C101"/>
    <w:rsid w:val="6C2BFD7F"/>
    <w:rsid w:val="6C2F8694"/>
    <w:rsid w:val="6C4AD6A3"/>
    <w:rsid w:val="6C77AFFD"/>
    <w:rsid w:val="6C84014D"/>
    <w:rsid w:val="6CED0A7E"/>
    <w:rsid w:val="6CED6E23"/>
    <w:rsid w:val="6CF8B1D3"/>
    <w:rsid w:val="6D0F55BC"/>
    <w:rsid w:val="6D8CC2CC"/>
    <w:rsid w:val="6DB5240F"/>
    <w:rsid w:val="6DC8E1B5"/>
    <w:rsid w:val="6DD50496"/>
    <w:rsid w:val="6DE68451"/>
    <w:rsid w:val="6E30BDB3"/>
    <w:rsid w:val="6E63D13F"/>
    <w:rsid w:val="6EA81737"/>
    <w:rsid w:val="6EE899B5"/>
    <w:rsid w:val="6EF62EFF"/>
    <w:rsid w:val="6F18FADF"/>
    <w:rsid w:val="6F2D1D10"/>
    <w:rsid w:val="6F34BA10"/>
    <w:rsid w:val="6F44350D"/>
    <w:rsid w:val="6F568801"/>
    <w:rsid w:val="6F630F95"/>
    <w:rsid w:val="6F8D1402"/>
    <w:rsid w:val="6FA40D68"/>
    <w:rsid w:val="6FEEE969"/>
    <w:rsid w:val="703D45E9"/>
    <w:rsid w:val="7091E40F"/>
    <w:rsid w:val="70920B66"/>
    <w:rsid w:val="70C6ED10"/>
    <w:rsid w:val="7100E258"/>
    <w:rsid w:val="710E66A1"/>
    <w:rsid w:val="7113947D"/>
    <w:rsid w:val="71291306"/>
    <w:rsid w:val="7144740E"/>
    <w:rsid w:val="71B6BF09"/>
    <w:rsid w:val="71B83CD2"/>
    <w:rsid w:val="71D5B4C4"/>
    <w:rsid w:val="71EE3477"/>
    <w:rsid w:val="722730AE"/>
    <w:rsid w:val="723B2594"/>
    <w:rsid w:val="726A30D5"/>
    <w:rsid w:val="72F5E056"/>
    <w:rsid w:val="7315FC0B"/>
    <w:rsid w:val="73657665"/>
    <w:rsid w:val="739ABE7F"/>
    <w:rsid w:val="7475D01A"/>
    <w:rsid w:val="74E4A05B"/>
    <w:rsid w:val="74E92CF4"/>
    <w:rsid w:val="75098B80"/>
    <w:rsid w:val="754E498E"/>
    <w:rsid w:val="757CF290"/>
    <w:rsid w:val="75AAB047"/>
    <w:rsid w:val="75BB6007"/>
    <w:rsid w:val="7643596F"/>
    <w:rsid w:val="764E4107"/>
    <w:rsid w:val="764F1F26"/>
    <w:rsid w:val="76A21CD1"/>
    <w:rsid w:val="76EF56F6"/>
    <w:rsid w:val="777091BC"/>
    <w:rsid w:val="7773A28E"/>
    <w:rsid w:val="778EB61F"/>
    <w:rsid w:val="77E33844"/>
    <w:rsid w:val="78733A21"/>
    <w:rsid w:val="78B41AF0"/>
    <w:rsid w:val="78E0CF18"/>
    <w:rsid w:val="791E458C"/>
    <w:rsid w:val="793513C9"/>
    <w:rsid w:val="7955AF1D"/>
    <w:rsid w:val="7996F909"/>
    <w:rsid w:val="79BE3F7F"/>
    <w:rsid w:val="79ECD679"/>
    <w:rsid w:val="7A0873A5"/>
    <w:rsid w:val="7A369360"/>
    <w:rsid w:val="7A551F7C"/>
    <w:rsid w:val="7A5B8702"/>
    <w:rsid w:val="7A8B0152"/>
    <w:rsid w:val="7A8E0DBE"/>
    <w:rsid w:val="7A955ABE"/>
    <w:rsid w:val="7AACF6A0"/>
    <w:rsid w:val="7ABB9BF7"/>
    <w:rsid w:val="7B4F8C38"/>
    <w:rsid w:val="7B60851A"/>
    <w:rsid w:val="7BDCB760"/>
    <w:rsid w:val="7BE7D848"/>
    <w:rsid w:val="7C404580"/>
    <w:rsid w:val="7C4D1E16"/>
    <w:rsid w:val="7C6E5035"/>
    <w:rsid w:val="7C71959D"/>
    <w:rsid w:val="7CE19AD2"/>
    <w:rsid w:val="7CEC8F3A"/>
    <w:rsid w:val="7CEE1FB5"/>
    <w:rsid w:val="7D302067"/>
    <w:rsid w:val="7D5F9CDA"/>
    <w:rsid w:val="7D602B23"/>
    <w:rsid w:val="7D656CA4"/>
    <w:rsid w:val="7DAB471E"/>
    <w:rsid w:val="7DB3A779"/>
    <w:rsid w:val="7DB86E35"/>
    <w:rsid w:val="7DCAE8DC"/>
    <w:rsid w:val="7E0BF7E8"/>
    <w:rsid w:val="7E42C084"/>
    <w:rsid w:val="7E95E11D"/>
    <w:rsid w:val="7EB1C889"/>
    <w:rsid w:val="7EDFD516"/>
    <w:rsid w:val="7F15804A"/>
    <w:rsid w:val="7F21722F"/>
    <w:rsid w:val="7F338438"/>
    <w:rsid w:val="7F57B870"/>
    <w:rsid w:val="7F619224"/>
    <w:rsid w:val="7F9A6EF8"/>
    <w:rsid w:val="7FA6A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BFF5"/>
  <w15:chartTrackingRefBased/>
  <w15:docId w15:val="{9B7AC73C-1E1B-42EB-92E1-7E96E289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FC6C586"/>
    <w:rPr>
      <w:rFonts w:ascii="Arial Nova" w:eastAsia="Arial Nova" w:hAnsi="Arial Nova" w:cs="Arial Nova"/>
      <w:color w:val="1F2356"/>
      <w:sz w:val="28"/>
      <w:szCs w:val="28"/>
    </w:rPr>
  </w:style>
  <w:style w:type="paragraph" w:styleId="Heading1">
    <w:name w:val="heading 1"/>
    <w:basedOn w:val="Normal"/>
    <w:next w:val="Normal"/>
    <w:link w:val="Heading1Char"/>
    <w:uiPriority w:val="9"/>
    <w:qFormat/>
    <w:rsid w:val="1FC6C586"/>
    <w:pPr>
      <w:keepNext/>
      <w:keepLines/>
      <w:spacing w:before="360" w:after="80"/>
      <w:outlineLvl w:val="0"/>
    </w:pPr>
    <w:rPr>
      <w:rFonts w:asciiTheme="majorHAnsi" w:eastAsiaTheme="majorEastAsia" w:hAnsiTheme="majorHAnsi" w:cstheme="majorBidi"/>
      <w:b/>
      <w:bCs/>
      <w:color w:val="5FC3CB"/>
      <w:sz w:val="44"/>
      <w:szCs w:val="44"/>
    </w:rPr>
  </w:style>
  <w:style w:type="paragraph" w:styleId="Heading2">
    <w:name w:val="heading 2"/>
    <w:basedOn w:val="Normal"/>
    <w:next w:val="Normal"/>
    <w:link w:val="Heading2Char"/>
    <w:uiPriority w:val="9"/>
    <w:unhideWhenUsed/>
    <w:qFormat/>
    <w:rsid w:val="1FC6C586"/>
    <w:pPr>
      <w:outlineLvl w:val="1"/>
    </w:pPr>
    <w:rPr>
      <w:rFonts w:asciiTheme="minorHAnsi" w:eastAsiaTheme="minorEastAsia" w:hAnsiTheme="minorHAnsi" w:cstheme="minorBidi"/>
      <w:sz w:val="36"/>
      <w:szCs w:val="36"/>
    </w:rPr>
  </w:style>
  <w:style w:type="paragraph" w:styleId="Heading3">
    <w:name w:val="heading 3"/>
    <w:basedOn w:val="Normal"/>
    <w:next w:val="Normal"/>
    <w:link w:val="Heading3Char"/>
    <w:uiPriority w:val="9"/>
    <w:unhideWhenUsed/>
    <w:qFormat/>
    <w:rsid w:val="1FC6C586"/>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unhideWhenUsed/>
    <w:qFormat/>
    <w:rsid w:val="1FC6C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1FC6C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1FC6C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1FC6C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1FC6C586"/>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1FC6C586"/>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1FC6C586"/>
    <w:rPr>
      <w:rFonts w:asciiTheme="majorHAnsi" w:eastAsiaTheme="majorEastAsia" w:hAnsiTheme="majorHAnsi" w:cstheme="majorBidi"/>
      <w:b/>
      <w:bCs/>
      <w:i w:val="0"/>
      <w:iCs w:val="0"/>
      <w:caps w:val="0"/>
      <w:smallCaps w:val="0"/>
      <w:noProof w:val="0"/>
      <w:color w:val="5FC3CB"/>
      <w:sz w:val="44"/>
      <w:szCs w:val="44"/>
      <w:lang w:val="en-US"/>
    </w:rPr>
  </w:style>
  <w:style w:type="character" w:customStyle="1" w:styleId="Heading2Char">
    <w:name w:val="Heading 2 Char"/>
    <w:link w:val="Heading2"/>
    <w:uiPriority w:val="9"/>
    <w:rsid w:val="1FC6C586"/>
    <w:rPr>
      <w:rFonts w:asciiTheme="minorHAnsi" w:eastAsiaTheme="minorEastAsia" w:hAnsiTheme="minorHAnsi" w:cstheme="minorBidi"/>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1FC6C586"/>
    <w:pPr>
      <w:spacing w:after="80"/>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1FC6C586"/>
    <w:rPr>
      <w:rFonts w:eastAsiaTheme="majorEastAsia"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1FC6C58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1FC6C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1FC6C586"/>
    <w:pPr>
      <w:tabs>
        <w:tab w:val="center" w:pos="4680"/>
        <w:tab w:val="right" w:pos="9360"/>
      </w:tabs>
      <w:spacing w:after="0"/>
    </w:pPr>
  </w:style>
  <w:style w:type="paragraph" w:styleId="Footer">
    <w:name w:val="footer"/>
    <w:basedOn w:val="Normal"/>
    <w:uiPriority w:val="99"/>
    <w:unhideWhenUsed/>
    <w:rsid w:val="1FC6C586"/>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322650C5"/>
    <w:pPr>
      <w:ind w:left="720"/>
      <w:contextualSpacing/>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c6fc1d-e6f8-4afd-9435-ec7b19fed102" xsi:nil="true"/>
    <lcf76f155ced4ddcb4097134ff3c332f xmlns="adcd84eb-ebb0-4937-8649-3202e09433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f5c951acf4b8cbee8404b0ee31217c7f">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cb10abcabaa894879b7e41f3f5e50d3d"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8D8C5-4859-4723-8981-D330298DBD60}">
  <ds:schemaRefs>
    <ds:schemaRef ds:uri="http://schemas.microsoft.com/office/2006/metadata/properties"/>
    <ds:schemaRef ds:uri="http://schemas.microsoft.com/office/infopath/2007/PartnerControls"/>
    <ds:schemaRef ds:uri="8e3ed5c7-f40a-4f02-b027-e2023c4cd282"/>
    <ds:schemaRef ds:uri="55bfcb4e-0fee-4be3-983e-6657633191ae"/>
  </ds:schemaRefs>
</ds:datastoreItem>
</file>

<file path=customXml/itemProps2.xml><?xml version="1.0" encoding="utf-8"?>
<ds:datastoreItem xmlns:ds="http://schemas.openxmlformats.org/officeDocument/2006/customXml" ds:itemID="{7BA3015D-65B3-479C-83AB-F32595C2F1DC}">
  <ds:schemaRefs>
    <ds:schemaRef ds:uri="http://schemas.microsoft.com/sharepoint/v3/contenttype/forms"/>
  </ds:schemaRefs>
</ds:datastoreItem>
</file>

<file path=customXml/itemProps3.xml><?xml version="1.0" encoding="utf-8"?>
<ds:datastoreItem xmlns:ds="http://schemas.openxmlformats.org/officeDocument/2006/customXml" ds:itemID="{EBFBA06B-1336-436C-971A-E98140D694BE}"/>
</file>

<file path=docProps/app.xml><?xml version="1.0" encoding="utf-8"?>
<Properties xmlns="http://schemas.openxmlformats.org/officeDocument/2006/extended-properties" xmlns:vt="http://schemas.openxmlformats.org/officeDocument/2006/docPropsVTypes">
  <Template>Normal</Template>
  <TotalTime>2</TotalTime>
  <Pages>8</Pages>
  <Words>1930</Words>
  <Characters>11006</Characters>
  <Application>Microsoft Office Word</Application>
  <DocSecurity>0</DocSecurity>
  <Lines>91</Lines>
  <Paragraphs>25</Paragraphs>
  <ScaleCrop>false</ScaleCrop>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President - Disabled Persons Assembly New Zealand</dc:creator>
  <cp:keywords/>
  <dc:description/>
  <cp:lastModifiedBy>Mojo Mathers</cp:lastModifiedBy>
  <cp:revision>4</cp:revision>
  <dcterms:created xsi:type="dcterms:W3CDTF">2024-12-09T05:57:00Z</dcterms:created>
  <dcterms:modified xsi:type="dcterms:W3CDTF">2025-12-10T02:44:00Z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y fmtid="{D5CDD505-2E9C-101B-9397-08002B2CF9AE}" pid="3" name="MediaServiceImageTags">
    <vt:lpwstr/>
  </property>
</Properties>
</file>